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C5" w:rsidRPr="002B7772" w:rsidRDefault="00A457C5" w:rsidP="00E2262F">
      <w:pPr>
        <w:rPr>
          <w:rFonts w:ascii="仿宋_GB2312" w:eastAsia="仿宋_GB2312"/>
          <w:sz w:val="32"/>
          <w:szCs w:val="32"/>
        </w:rPr>
      </w:pPr>
      <w:bookmarkStart w:id="0" w:name="_GoBack"/>
      <w:bookmarkEnd w:id="0"/>
      <w:r w:rsidRPr="002B7772">
        <w:rPr>
          <w:rFonts w:ascii="仿宋_GB2312" w:eastAsia="仿宋_GB2312" w:hint="eastAsia"/>
          <w:sz w:val="32"/>
          <w:szCs w:val="32"/>
        </w:rPr>
        <w:t>附件</w:t>
      </w:r>
      <w:r w:rsidRPr="002B7772">
        <w:rPr>
          <w:rFonts w:ascii="仿宋_GB2312" w:eastAsia="仿宋_GB2312"/>
          <w:sz w:val="32"/>
          <w:szCs w:val="32"/>
        </w:rPr>
        <w:t>1</w:t>
      </w:r>
      <w:r w:rsidRPr="002B7772">
        <w:rPr>
          <w:rFonts w:ascii="仿宋_GB2312" w:eastAsia="仿宋_GB2312" w:hint="eastAsia"/>
          <w:sz w:val="32"/>
          <w:szCs w:val="32"/>
        </w:rPr>
        <w:t>：</w:t>
      </w:r>
    </w:p>
    <w:p w:rsidR="00A457C5" w:rsidRPr="00E2262F" w:rsidRDefault="00A457C5" w:rsidP="00E2262F">
      <w:pPr>
        <w:jc w:val="center"/>
        <w:rPr>
          <w:rFonts w:ascii="黑体" w:eastAsia="黑体"/>
          <w:sz w:val="32"/>
          <w:szCs w:val="32"/>
        </w:rPr>
      </w:pPr>
      <w:r w:rsidRPr="00E2262F">
        <w:rPr>
          <w:rFonts w:ascii="黑体" w:eastAsia="黑体"/>
          <w:sz w:val="32"/>
          <w:szCs w:val="32"/>
        </w:rPr>
        <w:t>201</w:t>
      </w:r>
      <w:r w:rsidR="007D6B17">
        <w:rPr>
          <w:rFonts w:ascii="黑体" w:eastAsia="黑体"/>
          <w:sz w:val="32"/>
          <w:szCs w:val="32"/>
        </w:rPr>
        <w:t>9</w:t>
      </w:r>
      <w:r w:rsidR="007D6B17">
        <w:rPr>
          <w:rFonts w:ascii="黑体" w:eastAsia="黑体" w:hint="eastAsia"/>
          <w:sz w:val="32"/>
          <w:szCs w:val="32"/>
        </w:rPr>
        <w:t>年度镇江市工程建设</w:t>
      </w:r>
      <w:r w:rsidRPr="00E2262F">
        <w:rPr>
          <w:rFonts w:ascii="黑体" w:eastAsia="黑体"/>
          <w:sz w:val="32"/>
          <w:szCs w:val="32"/>
        </w:rPr>
        <w:t>QC</w:t>
      </w:r>
      <w:r w:rsidRPr="00E2262F">
        <w:rPr>
          <w:rFonts w:ascii="黑体" w:eastAsia="黑体" w:hint="eastAsia"/>
          <w:sz w:val="32"/>
          <w:szCs w:val="32"/>
        </w:rPr>
        <w:t>小组活动</w:t>
      </w:r>
      <w:r>
        <w:rPr>
          <w:rFonts w:ascii="黑体" w:eastAsia="黑体" w:hint="eastAsia"/>
          <w:sz w:val="32"/>
          <w:szCs w:val="32"/>
        </w:rPr>
        <w:t>成果</w:t>
      </w:r>
      <w:r w:rsidRPr="00E2262F">
        <w:rPr>
          <w:rFonts w:ascii="黑体" w:eastAsia="黑体" w:hint="eastAsia"/>
          <w:sz w:val="32"/>
          <w:szCs w:val="32"/>
        </w:rPr>
        <w:t>申报表</w:t>
      </w:r>
    </w:p>
    <w:p w:rsidR="00A457C5" w:rsidRDefault="00A457C5" w:rsidP="00E2262F">
      <w:pPr>
        <w:tabs>
          <w:tab w:val="left" w:pos="3060"/>
        </w:tabs>
        <w:spacing w:line="560" w:lineRule="exact"/>
        <w:rPr>
          <w:rFonts w:ascii="仿宋_GB2312" w:eastAsia="仿宋_GB2312" w:hAnsi="华文中宋"/>
          <w:sz w:val="30"/>
          <w:szCs w:val="30"/>
        </w:rPr>
      </w:pPr>
      <w:r w:rsidRPr="0061783B">
        <w:rPr>
          <w:rFonts w:ascii="仿宋_GB2312" w:eastAsia="仿宋_GB2312" w:hAnsi="华文中宋" w:hint="eastAsia"/>
          <w:sz w:val="30"/>
          <w:szCs w:val="30"/>
        </w:rPr>
        <w:t>小组所在单位（公章）：</w:t>
      </w:r>
      <w:r>
        <w:rPr>
          <w:rFonts w:ascii="仿宋_GB2312" w:eastAsia="仿宋_GB2312" w:hAnsi="华文中宋"/>
          <w:sz w:val="30"/>
          <w:szCs w:val="30"/>
        </w:rPr>
        <w:t xml:space="preserve">                     </w:t>
      </w:r>
      <w:r w:rsidRPr="0061783B">
        <w:rPr>
          <w:rFonts w:ascii="仿宋_GB2312" w:eastAsia="仿宋_GB2312" w:hAnsi="华文中宋" w:hint="eastAsia"/>
          <w:sz w:val="30"/>
          <w:szCs w:val="30"/>
        </w:rPr>
        <w:t>年</w:t>
      </w:r>
      <w:r>
        <w:rPr>
          <w:rFonts w:ascii="仿宋_GB2312" w:eastAsia="仿宋_GB2312" w:hAnsi="华文中宋"/>
          <w:sz w:val="30"/>
          <w:szCs w:val="30"/>
        </w:rPr>
        <w:t xml:space="preserve">    </w:t>
      </w:r>
      <w:r w:rsidRPr="0061783B">
        <w:rPr>
          <w:rFonts w:ascii="仿宋_GB2312" w:eastAsia="仿宋_GB2312" w:hAnsi="华文中宋" w:hint="eastAsia"/>
          <w:sz w:val="30"/>
          <w:szCs w:val="30"/>
        </w:rPr>
        <w:t>月</w:t>
      </w:r>
      <w:r>
        <w:rPr>
          <w:rFonts w:ascii="仿宋_GB2312" w:eastAsia="仿宋_GB2312" w:hAnsi="华文中宋"/>
          <w:sz w:val="30"/>
          <w:szCs w:val="30"/>
        </w:rPr>
        <w:t xml:space="preserve">    </w:t>
      </w:r>
      <w:r w:rsidRPr="0061783B">
        <w:rPr>
          <w:rFonts w:ascii="仿宋_GB2312" w:eastAsia="仿宋_GB2312" w:hAnsi="华文中宋" w:hint="eastAsia"/>
          <w:sz w:val="30"/>
          <w:szCs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641"/>
        <w:gridCol w:w="1876"/>
        <w:gridCol w:w="1443"/>
        <w:gridCol w:w="1445"/>
        <w:gridCol w:w="1670"/>
      </w:tblGrid>
      <w:tr w:rsidR="00A457C5" w:rsidRPr="00B31D59" w:rsidTr="00D15D72">
        <w:trPr>
          <w:trHeight w:val="70"/>
        </w:trPr>
        <w:tc>
          <w:tcPr>
            <w:tcW w:w="1447" w:type="dxa"/>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小组名称</w:t>
            </w:r>
          </w:p>
        </w:tc>
        <w:tc>
          <w:tcPr>
            <w:tcW w:w="3960" w:type="dxa"/>
            <w:gridSpan w:val="3"/>
          </w:tcPr>
          <w:p w:rsidR="00A457C5" w:rsidRPr="00B31D59" w:rsidRDefault="00A457C5" w:rsidP="00D15D72">
            <w:pPr>
              <w:tabs>
                <w:tab w:val="left" w:pos="3060"/>
              </w:tabs>
              <w:spacing w:line="400" w:lineRule="exact"/>
              <w:rPr>
                <w:rFonts w:ascii="仿宋_GB2312" w:eastAsia="仿宋_GB2312" w:hAnsi="华文中宋"/>
                <w:sz w:val="30"/>
                <w:szCs w:val="30"/>
              </w:rPr>
            </w:pPr>
          </w:p>
        </w:tc>
        <w:tc>
          <w:tcPr>
            <w:tcW w:w="1445" w:type="dxa"/>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小组人数</w:t>
            </w:r>
          </w:p>
        </w:tc>
        <w:tc>
          <w:tcPr>
            <w:tcW w:w="1670" w:type="dxa"/>
          </w:tcPr>
          <w:p w:rsidR="00A457C5" w:rsidRPr="00B31D59" w:rsidRDefault="00A457C5" w:rsidP="00D15D72">
            <w:pPr>
              <w:tabs>
                <w:tab w:val="left" w:pos="3060"/>
              </w:tabs>
              <w:spacing w:line="400" w:lineRule="exact"/>
              <w:rPr>
                <w:rFonts w:ascii="仿宋_GB2312" w:eastAsia="仿宋_GB2312" w:hAnsi="华文中宋"/>
                <w:sz w:val="30"/>
                <w:szCs w:val="30"/>
              </w:rPr>
            </w:pPr>
          </w:p>
        </w:tc>
      </w:tr>
      <w:tr w:rsidR="00A457C5" w:rsidRPr="00B31D59" w:rsidTr="00D15D72">
        <w:tc>
          <w:tcPr>
            <w:tcW w:w="1447" w:type="dxa"/>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课题名称</w:t>
            </w:r>
          </w:p>
        </w:tc>
        <w:tc>
          <w:tcPr>
            <w:tcW w:w="3960" w:type="dxa"/>
            <w:gridSpan w:val="3"/>
          </w:tcPr>
          <w:p w:rsidR="00A457C5" w:rsidRPr="00B31D59" w:rsidRDefault="00A457C5" w:rsidP="00D15D72">
            <w:pPr>
              <w:tabs>
                <w:tab w:val="left" w:pos="3060"/>
              </w:tabs>
              <w:spacing w:line="400" w:lineRule="exact"/>
              <w:rPr>
                <w:rFonts w:ascii="仿宋_GB2312" w:eastAsia="仿宋_GB2312" w:hAnsi="华文中宋"/>
                <w:sz w:val="30"/>
                <w:szCs w:val="30"/>
              </w:rPr>
            </w:pPr>
          </w:p>
        </w:tc>
        <w:tc>
          <w:tcPr>
            <w:tcW w:w="1445" w:type="dxa"/>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成果类型</w:t>
            </w:r>
          </w:p>
        </w:tc>
        <w:tc>
          <w:tcPr>
            <w:tcW w:w="1670" w:type="dxa"/>
          </w:tcPr>
          <w:p w:rsidR="00A457C5" w:rsidRPr="00B31D59" w:rsidRDefault="00A457C5" w:rsidP="00D15D72">
            <w:pPr>
              <w:tabs>
                <w:tab w:val="left" w:pos="3060"/>
              </w:tabs>
              <w:spacing w:line="400" w:lineRule="exact"/>
              <w:rPr>
                <w:rFonts w:ascii="仿宋_GB2312" w:eastAsia="仿宋_GB2312" w:hAnsi="华文中宋"/>
                <w:sz w:val="30"/>
                <w:szCs w:val="30"/>
              </w:rPr>
            </w:pPr>
          </w:p>
        </w:tc>
      </w:tr>
      <w:tr w:rsidR="00A457C5" w:rsidRPr="00B31D59" w:rsidTr="00D15D72">
        <w:tc>
          <w:tcPr>
            <w:tcW w:w="2088" w:type="dxa"/>
            <w:gridSpan w:val="2"/>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课题起止时间</w:t>
            </w:r>
          </w:p>
        </w:tc>
        <w:tc>
          <w:tcPr>
            <w:tcW w:w="3319" w:type="dxa"/>
            <w:gridSpan w:val="2"/>
          </w:tcPr>
          <w:p w:rsidR="00A457C5" w:rsidRPr="00B31D59" w:rsidRDefault="00A457C5" w:rsidP="00D15D72">
            <w:pPr>
              <w:tabs>
                <w:tab w:val="left" w:pos="3060"/>
              </w:tabs>
              <w:spacing w:line="400" w:lineRule="exact"/>
              <w:rPr>
                <w:rFonts w:ascii="仿宋_GB2312" w:eastAsia="仿宋_GB2312" w:hAnsi="华文中宋"/>
                <w:sz w:val="30"/>
                <w:szCs w:val="30"/>
              </w:rPr>
            </w:pPr>
          </w:p>
        </w:tc>
        <w:tc>
          <w:tcPr>
            <w:tcW w:w="1445" w:type="dxa"/>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发</w:t>
            </w:r>
            <w:r w:rsidRPr="00B31D59">
              <w:rPr>
                <w:rFonts w:ascii="仿宋_GB2312" w:eastAsia="仿宋_GB2312" w:hAnsi="华文中宋"/>
                <w:sz w:val="30"/>
                <w:szCs w:val="30"/>
              </w:rPr>
              <w:t xml:space="preserve"> </w:t>
            </w:r>
            <w:r w:rsidRPr="00B31D59">
              <w:rPr>
                <w:rFonts w:ascii="仿宋_GB2312" w:eastAsia="仿宋_GB2312" w:hAnsi="华文中宋" w:hint="eastAsia"/>
                <w:sz w:val="30"/>
                <w:szCs w:val="30"/>
              </w:rPr>
              <w:t>表</w:t>
            </w:r>
            <w:r w:rsidRPr="00B31D59">
              <w:rPr>
                <w:rFonts w:ascii="仿宋_GB2312" w:eastAsia="仿宋_GB2312" w:hAnsi="华文中宋"/>
                <w:sz w:val="30"/>
                <w:szCs w:val="30"/>
              </w:rPr>
              <w:t xml:space="preserve"> </w:t>
            </w:r>
            <w:r w:rsidRPr="00B31D59">
              <w:rPr>
                <w:rFonts w:ascii="仿宋_GB2312" w:eastAsia="仿宋_GB2312" w:hAnsi="华文中宋" w:hint="eastAsia"/>
                <w:sz w:val="30"/>
                <w:szCs w:val="30"/>
              </w:rPr>
              <w:t>人</w:t>
            </w:r>
          </w:p>
        </w:tc>
        <w:tc>
          <w:tcPr>
            <w:tcW w:w="1670" w:type="dxa"/>
          </w:tcPr>
          <w:p w:rsidR="00A457C5" w:rsidRPr="00B31D59" w:rsidRDefault="00A457C5" w:rsidP="00D15D72">
            <w:pPr>
              <w:tabs>
                <w:tab w:val="left" w:pos="3060"/>
              </w:tabs>
              <w:spacing w:line="400" w:lineRule="exact"/>
              <w:rPr>
                <w:rFonts w:ascii="仿宋_GB2312" w:eastAsia="仿宋_GB2312" w:hAnsi="华文中宋"/>
                <w:sz w:val="30"/>
                <w:szCs w:val="30"/>
              </w:rPr>
            </w:pPr>
          </w:p>
        </w:tc>
      </w:tr>
      <w:tr w:rsidR="00A457C5" w:rsidRPr="00B31D59" w:rsidTr="00D15D72">
        <w:tc>
          <w:tcPr>
            <w:tcW w:w="1447" w:type="dxa"/>
          </w:tcPr>
          <w:p w:rsidR="00A457C5" w:rsidRPr="00B31D59" w:rsidRDefault="00A457C5" w:rsidP="002B7772">
            <w:pPr>
              <w:tabs>
                <w:tab w:val="left" w:pos="3060"/>
              </w:tabs>
              <w:spacing w:line="400" w:lineRule="exact"/>
              <w:jc w:val="center"/>
              <w:rPr>
                <w:rFonts w:ascii="仿宋_GB2312" w:eastAsia="仿宋_GB2312" w:hAnsi="华文中宋"/>
                <w:sz w:val="30"/>
                <w:szCs w:val="30"/>
              </w:rPr>
            </w:pPr>
            <w:r>
              <w:rPr>
                <w:rFonts w:ascii="仿宋_GB2312" w:eastAsia="仿宋_GB2312" w:hAnsi="华文中宋" w:hint="eastAsia"/>
                <w:sz w:val="30"/>
                <w:szCs w:val="30"/>
              </w:rPr>
              <w:t>联</w:t>
            </w:r>
            <w:r>
              <w:rPr>
                <w:rFonts w:ascii="仿宋_GB2312" w:eastAsia="仿宋_GB2312" w:hAnsi="华文中宋"/>
                <w:sz w:val="30"/>
                <w:szCs w:val="30"/>
              </w:rPr>
              <w:t xml:space="preserve"> </w:t>
            </w:r>
            <w:r>
              <w:rPr>
                <w:rFonts w:ascii="仿宋_GB2312" w:eastAsia="仿宋_GB2312" w:hAnsi="华文中宋" w:hint="eastAsia"/>
                <w:sz w:val="30"/>
                <w:szCs w:val="30"/>
              </w:rPr>
              <w:t>系</w:t>
            </w:r>
            <w:r>
              <w:rPr>
                <w:rFonts w:ascii="仿宋_GB2312" w:eastAsia="仿宋_GB2312" w:hAnsi="华文中宋"/>
                <w:sz w:val="30"/>
                <w:szCs w:val="30"/>
              </w:rPr>
              <w:t xml:space="preserve"> </w:t>
            </w:r>
            <w:r>
              <w:rPr>
                <w:rFonts w:ascii="仿宋_GB2312" w:eastAsia="仿宋_GB2312" w:hAnsi="华文中宋" w:hint="eastAsia"/>
                <w:sz w:val="30"/>
                <w:szCs w:val="30"/>
              </w:rPr>
              <w:t>人</w:t>
            </w:r>
          </w:p>
        </w:tc>
        <w:tc>
          <w:tcPr>
            <w:tcW w:w="2517" w:type="dxa"/>
            <w:gridSpan w:val="2"/>
          </w:tcPr>
          <w:p w:rsidR="00A457C5" w:rsidRPr="00B31D59" w:rsidRDefault="00A457C5" w:rsidP="00D15D72">
            <w:pPr>
              <w:tabs>
                <w:tab w:val="left" w:pos="3060"/>
              </w:tabs>
              <w:spacing w:line="400" w:lineRule="exact"/>
              <w:rPr>
                <w:rFonts w:ascii="仿宋_GB2312" w:eastAsia="仿宋_GB2312" w:hAnsi="华文中宋"/>
                <w:sz w:val="30"/>
                <w:szCs w:val="30"/>
              </w:rPr>
            </w:pPr>
          </w:p>
        </w:tc>
        <w:tc>
          <w:tcPr>
            <w:tcW w:w="1443" w:type="dxa"/>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联系电话</w:t>
            </w:r>
          </w:p>
        </w:tc>
        <w:tc>
          <w:tcPr>
            <w:tcW w:w="3115" w:type="dxa"/>
            <w:gridSpan w:val="2"/>
          </w:tcPr>
          <w:p w:rsidR="00A457C5" w:rsidRPr="00B31D59" w:rsidRDefault="00A457C5" w:rsidP="00D15D72">
            <w:pPr>
              <w:tabs>
                <w:tab w:val="left" w:pos="3060"/>
              </w:tabs>
              <w:spacing w:line="400" w:lineRule="exact"/>
              <w:rPr>
                <w:rFonts w:ascii="仿宋_GB2312" w:eastAsia="仿宋_GB2312" w:hAnsi="华文中宋"/>
                <w:sz w:val="30"/>
                <w:szCs w:val="30"/>
              </w:rPr>
            </w:pPr>
          </w:p>
        </w:tc>
      </w:tr>
      <w:tr w:rsidR="00A457C5" w:rsidRPr="00B31D59" w:rsidTr="00D15D72">
        <w:tc>
          <w:tcPr>
            <w:tcW w:w="8522" w:type="dxa"/>
            <w:gridSpan w:val="6"/>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小组简介：</w:t>
            </w: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tc>
      </w:tr>
      <w:tr w:rsidR="00A457C5" w:rsidRPr="00B31D59" w:rsidTr="00D15D72">
        <w:tc>
          <w:tcPr>
            <w:tcW w:w="8522" w:type="dxa"/>
            <w:gridSpan w:val="6"/>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本成果社会和经济效益，是否形成企业标准和工法等情况：</w:t>
            </w: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tc>
      </w:tr>
      <w:tr w:rsidR="00A457C5" w:rsidRPr="00B31D59" w:rsidTr="00D15D72">
        <w:tc>
          <w:tcPr>
            <w:tcW w:w="8522" w:type="dxa"/>
            <w:gridSpan w:val="6"/>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成果资料评价：</w:t>
            </w: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A457C5">
            <w:pPr>
              <w:tabs>
                <w:tab w:val="left" w:pos="3060"/>
              </w:tabs>
              <w:spacing w:line="400" w:lineRule="exact"/>
              <w:ind w:firstLineChars="1400" w:firstLine="4200"/>
              <w:rPr>
                <w:rFonts w:ascii="仿宋_GB2312" w:eastAsia="仿宋_GB2312" w:hAnsi="华文中宋"/>
                <w:sz w:val="30"/>
                <w:szCs w:val="30"/>
              </w:rPr>
            </w:pPr>
            <w:r w:rsidRPr="00B31D59">
              <w:rPr>
                <w:rFonts w:ascii="仿宋_GB2312" w:eastAsia="仿宋_GB2312" w:hAnsi="华文中宋" w:hint="eastAsia"/>
                <w:sz w:val="30"/>
                <w:szCs w:val="30"/>
              </w:rPr>
              <w:t>小组所在单位评委：</w:t>
            </w:r>
          </w:p>
        </w:tc>
      </w:tr>
      <w:tr w:rsidR="00A457C5" w:rsidRPr="00B31D59" w:rsidTr="00D15D72">
        <w:tc>
          <w:tcPr>
            <w:tcW w:w="8522" w:type="dxa"/>
            <w:gridSpan w:val="6"/>
          </w:tcPr>
          <w:p w:rsidR="00A457C5" w:rsidRPr="00B31D59" w:rsidRDefault="00A457C5" w:rsidP="00D15D72">
            <w:pPr>
              <w:tabs>
                <w:tab w:val="left" w:pos="3060"/>
              </w:tabs>
              <w:spacing w:line="400" w:lineRule="exact"/>
              <w:rPr>
                <w:rFonts w:ascii="仿宋_GB2312" w:eastAsia="仿宋_GB2312" w:hAnsi="华文中宋"/>
                <w:sz w:val="30"/>
                <w:szCs w:val="30"/>
              </w:rPr>
            </w:pPr>
            <w:r w:rsidRPr="00B31D59">
              <w:rPr>
                <w:rFonts w:ascii="仿宋_GB2312" w:eastAsia="仿宋_GB2312" w:hAnsi="华文中宋" w:hint="eastAsia"/>
                <w:sz w:val="30"/>
                <w:szCs w:val="30"/>
              </w:rPr>
              <w:t>小组所在单位推荐意见：</w:t>
            </w:r>
          </w:p>
          <w:p w:rsidR="00A457C5"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D15D72">
            <w:pPr>
              <w:tabs>
                <w:tab w:val="left" w:pos="3060"/>
              </w:tabs>
              <w:spacing w:line="400" w:lineRule="exact"/>
              <w:rPr>
                <w:rFonts w:ascii="仿宋_GB2312" w:eastAsia="仿宋_GB2312" w:hAnsi="华文中宋"/>
                <w:sz w:val="30"/>
                <w:szCs w:val="30"/>
              </w:rPr>
            </w:pPr>
          </w:p>
          <w:p w:rsidR="00A457C5" w:rsidRPr="00B31D59" w:rsidRDefault="00A457C5" w:rsidP="00A457C5">
            <w:pPr>
              <w:tabs>
                <w:tab w:val="left" w:pos="3060"/>
              </w:tabs>
              <w:spacing w:line="400" w:lineRule="exact"/>
              <w:ind w:firstLineChars="1800" w:firstLine="5400"/>
              <w:rPr>
                <w:rFonts w:ascii="仿宋_GB2312" w:eastAsia="仿宋_GB2312" w:hAnsi="华文中宋"/>
                <w:sz w:val="30"/>
                <w:szCs w:val="30"/>
              </w:rPr>
            </w:pPr>
            <w:r w:rsidRPr="00B31D59">
              <w:rPr>
                <w:rFonts w:ascii="仿宋_GB2312" w:eastAsia="仿宋_GB2312" w:hAnsi="华文中宋" w:hint="eastAsia"/>
                <w:sz w:val="30"/>
                <w:szCs w:val="30"/>
              </w:rPr>
              <w:t>负责人：</w:t>
            </w:r>
          </w:p>
          <w:p w:rsidR="00A457C5" w:rsidRPr="00B31D59" w:rsidRDefault="00A457C5" w:rsidP="00A457C5">
            <w:pPr>
              <w:tabs>
                <w:tab w:val="left" w:pos="3060"/>
              </w:tabs>
              <w:spacing w:line="400" w:lineRule="exact"/>
              <w:ind w:firstLineChars="1950" w:firstLine="5850"/>
              <w:rPr>
                <w:rFonts w:ascii="仿宋_GB2312" w:eastAsia="仿宋_GB2312" w:hAnsi="华文中宋"/>
                <w:sz w:val="30"/>
                <w:szCs w:val="30"/>
              </w:rPr>
            </w:pPr>
            <w:r w:rsidRPr="00B31D59">
              <w:rPr>
                <w:rFonts w:ascii="仿宋_GB2312" w:eastAsia="仿宋_GB2312" w:hAnsi="华文中宋" w:hint="eastAsia"/>
                <w:sz w:val="30"/>
                <w:szCs w:val="30"/>
              </w:rPr>
              <w:t>年</w:t>
            </w:r>
            <w:r>
              <w:rPr>
                <w:rFonts w:ascii="仿宋_GB2312" w:eastAsia="仿宋_GB2312" w:hAnsi="华文中宋"/>
                <w:sz w:val="30"/>
                <w:szCs w:val="30"/>
              </w:rPr>
              <w:t xml:space="preserve">    </w:t>
            </w:r>
            <w:r w:rsidRPr="00B31D59">
              <w:rPr>
                <w:rFonts w:ascii="仿宋_GB2312" w:eastAsia="仿宋_GB2312" w:hAnsi="华文中宋" w:hint="eastAsia"/>
                <w:sz w:val="30"/>
                <w:szCs w:val="30"/>
              </w:rPr>
              <w:t>月</w:t>
            </w:r>
            <w:r>
              <w:rPr>
                <w:rFonts w:ascii="仿宋_GB2312" w:eastAsia="仿宋_GB2312" w:hAnsi="华文中宋"/>
                <w:sz w:val="30"/>
                <w:szCs w:val="30"/>
              </w:rPr>
              <w:t xml:space="preserve">    </w:t>
            </w:r>
            <w:r w:rsidRPr="00B31D59">
              <w:rPr>
                <w:rFonts w:ascii="仿宋_GB2312" w:eastAsia="仿宋_GB2312" w:hAnsi="华文中宋" w:hint="eastAsia"/>
                <w:sz w:val="30"/>
                <w:szCs w:val="30"/>
              </w:rPr>
              <w:t>日</w:t>
            </w:r>
          </w:p>
        </w:tc>
      </w:tr>
    </w:tbl>
    <w:p w:rsidR="00A457C5" w:rsidRPr="001D4E02" w:rsidRDefault="00A457C5" w:rsidP="00E2262F">
      <w:pPr>
        <w:tabs>
          <w:tab w:val="left" w:pos="3060"/>
        </w:tabs>
        <w:spacing w:line="360" w:lineRule="exact"/>
        <w:rPr>
          <w:rFonts w:ascii="仿宋_GB2312" w:eastAsia="仿宋_GB2312" w:hAnsi="华文中宋"/>
          <w:sz w:val="28"/>
          <w:szCs w:val="28"/>
        </w:rPr>
      </w:pPr>
      <w:r w:rsidRPr="001D4E02">
        <w:rPr>
          <w:rFonts w:ascii="仿宋_GB2312" w:eastAsia="仿宋_GB2312" w:hAnsi="华文中宋" w:hint="eastAsia"/>
          <w:sz w:val="28"/>
          <w:szCs w:val="28"/>
        </w:rPr>
        <w:t>注：</w:t>
      </w:r>
      <w:r w:rsidRPr="001D4E02">
        <w:rPr>
          <w:rFonts w:ascii="仿宋_GB2312" w:eastAsia="仿宋_GB2312" w:hAnsi="华文中宋"/>
          <w:sz w:val="28"/>
          <w:szCs w:val="28"/>
        </w:rPr>
        <w:t>1</w:t>
      </w:r>
      <w:r w:rsidRPr="001D4E02">
        <w:rPr>
          <w:rFonts w:ascii="仿宋_GB2312" w:eastAsia="仿宋_GB2312" w:hAnsi="华文中宋" w:hint="eastAsia"/>
          <w:sz w:val="28"/>
          <w:szCs w:val="28"/>
        </w:rPr>
        <w:t>、此表须电脑打印</w:t>
      </w:r>
      <w:r>
        <w:rPr>
          <w:rFonts w:ascii="仿宋_GB2312" w:eastAsia="仿宋_GB2312" w:hAnsi="华文中宋" w:hint="eastAsia"/>
          <w:sz w:val="28"/>
          <w:szCs w:val="28"/>
        </w:rPr>
        <w:t>（</w:t>
      </w:r>
      <w:r>
        <w:rPr>
          <w:rFonts w:ascii="仿宋_GB2312" w:eastAsia="仿宋_GB2312" w:hAnsi="华文中宋"/>
          <w:sz w:val="28"/>
          <w:szCs w:val="28"/>
        </w:rPr>
        <w:t>A4</w:t>
      </w:r>
      <w:r>
        <w:rPr>
          <w:rFonts w:ascii="仿宋_GB2312" w:eastAsia="仿宋_GB2312" w:hAnsi="华文中宋" w:hint="eastAsia"/>
          <w:sz w:val="28"/>
          <w:szCs w:val="28"/>
        </w:rPr>
        <w:t>）</w:t>
      </w:r>
      <w:r w:rsidRPr="001D4E02">
        <w:rPr>
          <w:rFonts w:ascii="仿宋_GB2312" w:eastAsia="仿宋_GB2312" w:hAnsi="华文中宋" w:hint="eastAsia"/>
          <w:sz w:val="28"/>
          <w:szCs w:val="28"/>
        </w:rPr>
        <w:t>，小组名称及所在单位须填写全称，以此作为文件和证书印刷的依据。</w:t>
      </w:r>
    </w:p>
    <w:p w:rsidR="00A457C5" w:rsidRPr="001D4E02" w:rsidRDefault="00A457C5" w:rsidP="00D41126">
      <w:pPr>
        <w:tabs>
          <w:tab w:val="left" w:pos="3060"/>
        </w:tabs>
        <w:spacing w:line="360" w:lineRule="exact"/>
        <w:ind w:firstLineChars="200" w:firstLine="560"/>
        <w:rPr>
          <w:rFonts w:ascii="仿宋_GB2312" w:eastAsia="仿宋_GB2312" w:hAnsi="华文中宋"/>
          <w:sz w:val="28"/>
          <w:szCs w:val="28"/>
        </w:rPr>
      </w:pPr>
      <w:r w:rsidRPr="001D4E02">
        <w:rPr>
          <w:rFonts w:ascii="仿宋_GB2312" w:eastAsia="仿宋_GB2312" w:hAnsi="华文中宋"/>
          <w:sz w:val="28"/>
          <w:szCs w:val="28"/>
        </w:rPr>
        <w:t>2</w:t>
      </w:r>
      <w:r w:rsidRPr="001D4E02">
        <w:rPr>
          <w:rFonts w:ascii="仿宋_GB2312" w:eastAsia="仿宋_GB2312" w:hAnsi="华文中宋" w:hint="eastAsia"/>
          <w:sz w:val="28"/>
          <w:szCs w:val="28"/>
        </w:rPr>
        <w:t>、成果资料评价由所在</w:t>
      </w:r>
      <w:r>
        <w:rPr>
          <w:rFonts w:ascii="仿宋_GB2312" w:eastAsia="仿宋_GB2312" w:hAnsi="华文中宋" w:hint="eastAsia"/>
          <w:sz w:val="28"/>
          <w:szCs w:val="28"/>
        </w:rPr>
        <w:t>单位</w:t>
      </w:r>
      <w:r w:rsidRPr="001D4E02">
        <w:rPr>
          <w:rFonts w:ascii="仿宋_GB2312" w:eastAsia="仿宋_GB2312" w:hAnsi="华文中宋" w:hint="eastAsia"/>
          <w:sz w:val="28"/>
          <w:szCs w:val="28"/>
        </w:rPr>
        <w:t>评委填写，可另附页。</w:t>
      </w:r>
    </w:p>
    <w:p w:rsidR="00A457C5" w:rsidRDefault="00A457C5" w:rsidP="00D41126">
      <w:pPr>
        <w:tabs>
          <w:tab w:val="left" w:pos="3060"/>
        </w:tabs>
        <w:spacing w:line="360" w:lineRule="exact"/>
        <w:ind w:firstLineChars="200" w:firstLine="560"/>
        <w:rPr>
          <w:rFonts w:ascii="仿宋_GB2312" w:eastAsia="仿宋_GB2312" w:hAnsi="华文中宋"/>
          <w:sz w:val="28"/>
          <w:szCs w:val="28"/>
        </w:rPr>
      </w:pPr>
      <w:r w:rsidRPr="001D4E02">
        <w:rPr>
          <w:rFonts w:ascii="仿宋_GB2312" w:eastAsia="仿宋_GB2312" w:hAnsi="华文中宋"/>
          <w:sz w:val="28"/>
          <w:szCs w:val="28"/>
        </w:rPr>
        <w:t>3</w:t>
      </w:r>
      <w:r w:rsidRPr="001D4E02">
        <w:rPr>
          <w:rFonts w:ascii="仿宋_GB2312" w:eastAsia="仿宋_GB2312" w:hAnsi="华文中宋" w:hint="eastAsia"/>
          <w:sz w:val="28"/>
          <w:szCs w:val="28"/>
        </w:rPr>
        <w:t>、此表一式二份，一份装订，一份单独送交。</w:t>
      </w:r>
    </w:p>
    <w:p w:rsidR="00A457C5" w:rsidRPr="001D4E02" w:rsidRDefault="00A457C5" w:rsidP="00D41126">
      <w:pPr>
        <w:tabs>
          <w:tab w:val="left" w:pos="3060"/>
        </w:tabs>
        <w:spacing w:line="360" w:lineRule="exact"/>
        <w:ind w:firstLineChars="200" w:firstLine="560"/>
        <w:rPr>
          <w:rFonts w:ascii="仿宋_GB2312" w:eastAsia="仿宋_GB2312" w:hAnsi="华文中宋"/>
          <w:sz w:val="28"/>
          <w:szCs w:val="28"/>
        </w:rPr>
      </w:pPr>
      <w:r>
        <w:rPr>
          <w:rFonts w:ascii="仿宋_GB2312" w:eastAsia="仿宋_GB2312" w:hAnsi="华文中宋"/>
          <w:sz w:val="28"/>
          <w:szCs w:val="28"/>
        </w:rPr>
        <w:t>4</w:t>
      </w:r>
      <w:r>
        <w:rPr>
          <w:rFonts w:ascii="仿宋_GB2312" w:eastAsia="仿宋_GB2312" w:hAnsi="华文中宋" w:hint="eastAsia"/>
          <w:sz w:val="28"/>
          <w:szCs w:val="28"/>
        </w:rPr>
        <w:t>、正式提交的申报表上，请将“附件</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华文中宋"/>
            <w:sz w:val="28"/>
            <w:szCs w:val="28"/>
          </w:rPr>
          <w:t>1</w:t>
        </w:r>
        <w:r>
          <w:rPr>
            <w:rFonts w:ascii="仿宋_GB2312" w:eastAsia="仿宋_GB2312" w:hAnsi="华文中宋" w:hint="eastAsia"/>
            <w:sz w:val="28"/>
            <w:szCs w:val="28"/>
          </w:rPr>
          <w:t>”</w:t>
        </w:r>
      </w:smartTag>
      <w:r>
        <w:rPr>
          <w:rFonts w:ascii="仿宋_GB2312" w:eastAsia="仿宋_GB2312" w:hAnsi="华文中宋" w:hint="eastAsia"/>
          <w:sz w:val="28"/>
          <w:szCs w:val="28"/>
        </w:rPr>
        <w:t>字样和本注全部删除。</w:t>
      </w:r>
    </w:p>
    <w:p w:rsidR="00A457C5" w:rsidRDefault="00A457C5" w:rsidP="00A932E1">
      <w:pPr>
        <w:widowControl/>
        <w:spacing w:line="640" w:lineRule="exact"/>
        <w:rPr>
          <w:rFonts w:ascii="仿宋_GB2312" w:eastAsia="仿宋_GB2312"/>
          <w:sz w:val="32"/>
        </w:rPr>
      </w:pPr>
      <w:r>
        <w:rPr>
          <w:rFonts w:ascii="仿宋_GB2312" w:eastAsia="仿宋_GB2312" w:hAnsi="宋体" w:cs="宋体"/>
          <w:color w:val="000000"/>
          <w:kern w:val="0"/>
          <w:sz w:val="32"/>
          <w:szCs w:val="24"/>
        </w:rPr>
        <w:br w:type="page"/>
      </w:r>
      <w:r>
        <w:rPr>
          <w:rFonts w:ascii="仿宋_GB2312" w:eastAsia="仿宋_GB2312" w:hint="eastAsia"/>
          <w:sz w:val="32"/>
        </w:rPr>
        <w:lastRenderedPageBreak/>
        <w:t>附件</w:t>
      </w:r>
      <w:r>
        <w:rPr>
          <w:rFonts w:ascii="仿宋_GB2312" w:eastAsia="仿宋_GB2312"/>
          <w:sz w:val="32"/>
        </w:rPr>
        <w:t>2</w:t>
      </w:r>
      <w:r>
        <w:rPr>
          <w:rFonts w:ascii="仿宋_GB2312" w:eastAsia="仿宋_GB2312" w:hint="eastAsia"/>
          <w:sz w:val="32"/>
        </w:rPr>
        <w:t>：</w:t>
      </w:r>
    </w:p>
    <w:p w:rsidR="00A457C5" w:rsidRPr="00B10B8C" w:rsidRDefault="00A457C5" w:rsidP="00B10B8C">
      <w:pPr>
        <w:jc w:val="center"/>
        <w:rPr>
          <w:rFonts w:ascii="黑体" w:eastAsia="黑体"/>
          <w:sz w:val="32"/>
          <w:szCs w:val="32"/>
        </w:rPr>
      </w:pPr>
      <w:r w:rsidRPr="00B10B8C">
        <w:rPr>
          <w:rFonts w:ascii="黑体" w:eastAsia="黑体"/>
          <w:sz w:val="32"/>
          <w:szCs w:val="32"/>
        </w:rPr>
        <w:t>QC</w:t>
      </w:r>
      <w:r w:rsidRPr="00B10B8C">
        <w:rPr>
          <w:rFonts w:ascii="黑体" w:eastAsia="黑体" w:hint="eastAsia"/>
          <w:sz w:val="32"/>
          <w:szCs w:val="32"/>
        </w:rPr>
        <w:t>小组活动成果报告内容及格式要求</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QC</w:t>
      </w:r>
      <w:r w:rsidRPr="00E62C28">
        <w:rPr>
          <w:rFonts w:ascii="仿宋_GB2312" w:eastAsia="仿宋_GB2312" w:hint="eastAsia"/>
          <w:sz w:val="28"/>
          <w:szCs w:val="28"/>
        </w:rPr>
        <w:t>小组活动课题可分为两大类，即：问题解决型课题（可细分为现场型、攻关型、管理型、服务型等课题）和创新型课题。问题解决型课题的活动目标又可分为自选目标和指令性目标两种情况，各类课题的活动成果报告的基本内容如下：</w:t>
      </w:r>
    </w:p>
    <w:p w:rsidR="00A457C5" w:rsidRPr="00E62C28" w:rsidRDefault="00A457C5" w:rsidP="00D41126">
      <w:pPr>
        <w:spacing w:line="520" w:lineRule="exact"/>
        <w:ind w:firstLineChars="200" w:firstLine="562"/>
        <w:rPr>
          <w:rFonts w:ascii="仿宋_GB2312" w:eastAsia="仿宋_GB2312"/>
          <w:b/>
          <w:sz w:val="28"/>
          <w:szCs w:val="28"/>
        </w:rPr>
      </w:pPr>
      <w:r w:rsidRPr="00E62C28">
        <w:rPr>
          <w:rFonts w:ascii="仿宋_GB2312" w:eastAsia="仿宋_GB2312" w:hint="eastAsia"/>
          <w:b/>
          <w:sz w:val="28"/>
          <w:szCs w:val="28"/>
        </w:rPr>
        <w:t>一、问题解决型自选目标的</w:t>
      </w:r>
      <w:r w:rsidRPr="00E62C28">
        <w:rPr>
          <w:rFonts w:ascii="仿宋_GB2312" w:eastAsia="仿宋_GB2312"/>
          <w:b/>
          <w:sz w:val="28"/>
          <w:szCs w:val="28"/>
        </w:rPr>
        <w:t>QC</w:t>
      </w:r>
      <w:r w:rsidRPr="00E62C28">
        <w:rPr>
          <w:rFonts w:ascii="仿宋_GB2312" w:eastAsia="仿宋_GB2312" w:hint="eastAsia"/>
          <w:b/>
          <w:sz w:val="28"/>
          <w:szCs w:val="28"/>
        </w:rPr>
        <w:t>小组成果报告的基本内容：</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w:t>
      </w:r>
      <w:r w:rsidRPr="00E62C28">
        <w:rPr>
          <w:rFonts w:ascii="仿宋_GB2312" w:eastAsia="仿宋_GB2312" w:hint="eastAsia"/>
          <w:sz w:val="28"/>
          <w:szCs w:val="28"/>
        </w:rPr>
        <w:t>、工程概况；</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2</w:t>
      </w:r>
      <w:r w:rsidRPr="00E62C28">
        <w:rPr>
          <w:rFonts w:ascii="仿宋_GB2312" w:eastAsia="仿宋_GB2312" w:hint="eastAsia"/>
          <w:sz w:val="28"/>
          <w:szCs w:val="28"/>
        </w:rPr>
        <w:t>、小组简介；</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3</w:t>
      </w:r>
      <w:r w:rsidRPr="00E62C28">
        <w:rPr>
          <w:rFonts w:ascii="仿宋_GB2312" w:eastAsia="仿宋_GB2312" w:hint="eastAsia"/>
          <w:sz w:val="28"/>
          <w:szCs w:val="28"/>
        </w:rPr>
        <w:t>、选题理由；</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4</w:t>
      </w:r>
      <w:r w:rsidRPr="00E62C28">
        <w:rPr>
          <w:rFonts w:ascii="仿宋_GB2312" w:eastAsia="仿宋_GB2312" w:hint="eastAsia"/>
          <w:sz w:val="28"/>
          <w:szCs w:val="28"/>
        </w:rPr>
        <w:t>、现状调查；</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5</w:t>
      </w:r>
      <w:r w:rsidRPr="00E62C28">
        <w:rPr>
          <w:rFonts w:ascii="仿宋_GB2312" w:eastAsia="仿宋_GB2312" w:hint="eastAsia"/>
          <w:sz w:val="28"/>
          <w:szCs w:val="28"/>
        </w:rPr>
        <w:t>、确定目标；</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6</w:t>
      </w:r>
      <w:r w:rsidRPr="00E62C28">
        <w:rPr>
          <w:rFonts w:ascii="仿宋_GB2312" w:eastAsia="仿宋_GB2312" w:hint="eastAsia"/>
          <w:sz w:val="28"/>
          <w:szCs w:val="28"/>
        </w:rPr>
        <w:t>、原因分析；</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7</w:t>
      </w:r>
      <w:r w:rsidRPr="00E62C28">
        <w:rPr>
          <w:rFonts w:ascii="仿宋_GB2312" w:eastAsia="仿宋_GB2312" w:hint="eastAsia"/>
          <w:sz w:val="28"/>
          <w:szCs w:val="28"/>
        </w:rPr>
        <w:t>、确定要因；</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8</w:t>
      </w:r>
      <w:r w:rsidRPr="00E62C28">
        <w:rPr>
          <w:rFonts w:ascii="仿宋_GB2312" w:eastAsia="仿宋_GB2312" w:hint="eastAsia"/>
          <w:sz w:val="28"/>
          <w:szCs w:val="28"/>
        </w:rPr>
        <w:t>、制定对策；</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9</w:t>
      </w:r>
      <w:r w:rsidRPr="00E62C28">
        <w:rPr>
          <w:rFonts w:ascii="仿宋_GB2312" w:eastAsia="仿宋_GB2312" w:hint="eastAsia"/>
          <w:sz w:val="28"/>
          <w:szCs w:val="28"/>
        </w:rPr>
        <w:t>、实施对策；</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10</w:t>
      </w:r>
      <w:r w:rsidRPr="00E62C28">
        <w:rPr>
          <w:rFonts w:ascii="仿宋_GB2312" w:eastAsia="仿宋_GB2312" w:hint="eastAsia"/>
          <w:sz w:val="28"/>
          <w:szCs w:val="28"/>
        </w:rPr>
        <w:t>、效果检查；</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11</w:t>
      </w:r>
      <w:r w:rsidRPr="00E62C28">
        <w:rPr>
          <w:rFonts w:ascii="仿宋_GB2312" w:eastAsia="仿宋_GB2312" w:hint="eastAsia"/>
          <w:sz w:val="28"/>
          <w:szCs w:val="28"/>
        </w:rPr>
        <w:t>、总结；</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12</w:t>
      </w:r>
      <w:r w:rsidRPr="00E62C28">
        <w:rPr>
          <w:rFonts w:ascii="仿宋_GB2312" w:eastAsia="仿宋_GB2312" w:hint="eastAsia"/>
          <w:sz w:val="28"/>
          <w:szCs w:val="28"/>
        </w:rPr>
        <w:t>、巩固措施；</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13</w:t>
      </w:r>
      <w:r w:rsidRPr="00E62C28">
        <w:rPr>
          <w:rFonts w:ascii="仿宋_GB2312" w:eastAsia="仿宋_GB2312" w:hint="eastAsia"/>
          <w:sz w:val="28"/>
          <w:szCs w:val="28"/>
        </w:rPr>
        <w:t>、体会及今后打算；</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14</w:t>
      </w:r>
      <w:r w:rsidRPr="00E62C28">
        <w:rPr>
          <w:rFonts w:ascii="仿宋_GB2312" w:eastAsia="仿宋_GB2312" w:hint="eastAsia"/>
          <w:sz w:val="28"/>
          <w:szCs w:val="28"/>
        </w:rPr>
        <w:t>、有关证明材料。</w:t>
      </w:r>
    </w:p>
    <w:p w:rsidR="00A457C5" w:rsidRPr="00E62C28" w:rsidRDefault="00A457C5" w:rsidP="00820568">
      <w:pPr>
        <w:spacing w:line="520" w:lineRule="exact"/>
        <w:ind w:firstLine="645"/>
        <w:rPr>
          <w:rFonts w:ascii="仿宋_GB2312" w:eastAsia="仿宋_GB2312"/>
          <w:b/>
          <w:sz w:val="28"/>
          <w:szCs w:val="28"/>
        </w:rPr>
      </w:pPr>
      <w:r w:rsidRPr="00E62C28">
        <w:rPr>
          <w:rFonts w:ascii="仿宋_GB2312" w:eastAsia="仿宋_GB2312" w:hint="eastAsia"/>
          <w:b/>
          <w:sz w:val="28"/>
          <w:szCs w:val="28"/>
        </w:rPr>
        <w:t>二、问题解决型指令性目标的</w:t>
      </w:r>
      <w:r w:rsidRPr="00E62C28">
        <w:rPr>
          <w:rFonts w:ascii="仿宋_GB2312" w:eastAsia="仿宋_GB2312"/>
          <w:b/>
          <w:sz w:val="28"/>
          <w:szCs w:val="28"/>
        </w:rPr>
        <w:t>QC</w:t>
      </w:r>
      <w:r w:rsidRPr="00E62C28">
        <w:rPr>
          <w:rFonts w:ascii="仿宋_GB2312" w:eastAsia="仿宋_GB2312" w:hint="eastAsia"/>
          <w:b/>
          <w:sz w:val="28"/>
          <w:szCs w:val="28"/>
        </w:rPr>
        <w:t>小组成果报告的基本内容：</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w:t>
      </w:r>
      <w:r w:rsidRPr="00E62C28">
        <w:rPr>
          <w:rFonts w:ascii="仿宋_GB2312" w:eastAsia="仿宋_GB2312" w:hint="eastAsia"/>
          <w:sz w:val="28"/>
          <w:szCs w:val="28"/>
        </w:rPr>
        <w:t>、工程概况；</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2</w:t>
      </w:r>
      <w:r w:rsidRPr="00E62C28">
        <w:rPr>
          <w:rFonts w:ascii="仿宋_GB2312" w:eastAsia="仿宋_GB2312" w:hint="eastAsia"/>
          <w:sz w:val="28"/>
          <w:szCs w:val="28"/>
        </w:rPr>
        <w:t>、小组简介；</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3</w:t>
      </w:r>
      <w:r w:rsidRPr="00E62C28">
        <w:rPr>
          <w:rFonts w:ascii="仿宋_GB2312" w:eastAsia="仿宋_GB2312" w:hint="eastAsia"/>
          <w:sz w:val="28"/>
          <w:szCs w:val="28"/>
        </w:rPr>
        <w:t>、选题理由；</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4</w:t>
      </w:r>
      <w:r w:rsidRPr="00E62C28">
        <w:rPr>
          <w:rFonts w:ascii="仿宋_GB2312" w:eastAsia="仿宋_GB2312" w:hint="eastAsia"/>
          <w:sz w:val="28"/>
          <w:szCs w:val="28"/>
        </w:rPr>
        <w:t>、确定目标；</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lastRenderedPageBreak/>
        <w:t>5</w:t>
      </w:r>
      <w:r w:rsidRPr="00E62C28">
        <w:rPr>
          <w:rFonts w:ascii="仿宋_GB2312" w:eastAsia="仿宋_GB2312" w:hint="eastAsia"/>
          <w:sz w:val="28"/>
          <w:szCs w:val="28"/>
        </w:rPr>
        <w:t>、目标的可行性分析；</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6</w:t>
      </w:r>
      <w:r w:rsidRPr="00E62C28">
        <w:rPr>
          <w:rFonts w:ascii="仿宋_GB2312" w:eastAsia="仿宋_GB2312" w:hint="eastAsia"/>
          <w:sz w:val="28"/>
          <w:szCs w:val="28"/>
        </w:rPr>
        <w:t>、原因分析；</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7</w:t>
      </w:r>
      <w:r w:rsidRPr="00E62C28">
        <w:rPr>
          <w:rFonts w:ascii="仿宋_GB2312" w:eastAsia="仿宋_GB2312" w:hint="eastAsia"/>
          <w:sz w:val="28"/>
          <w:szCs w:val="28"/>
        </w:rPr>
        <w:t>、确定要因；</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8</w:t>
      </w:r>
      <w:r w:rsidRPr="00E62C28">
        <w:rPr>
          <w:rFonts w:ascii="仿宋_GB2312" w:eastAsia="仿宋_GB2312" w:hint="eastAsia"/>
          <w:sz w:val="28"/>
          <w:szCs w:val="28"/>
        </w:rPr>
        <w:t>、制定对策；</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9</w:t>
      </w:r>
      <w:r w:rsidRPr="00E62C28">
        <w:rPr>
          <w:rFonts w:ascii="仿宋_GB2312" w:eastAsia="仿宋_GB2312" w:hint="eastAsia"/>
          <w:sz w:val="28"/>
          <w:szCs w:val="28"/>
        </w:rPr>
        <w:t>、实施对策；</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10</w:t>
      </w:r>
      <w:r w:rsidRPr="00E62C28">
        <w:rPr>
          <w:rFonts w:ascii="仿宋_GB2312" w:eastAsia="仿宋_GB2312" w:hint="eastAsia"/>
          <w:sz w:val="28"/>
          <w:szCs w:val="28"/>
        </w:rPr>
        <w:t>、效果检查；</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11</w:t>
      </w:r>
      <w:r w:rsidRPr="00E62C28">
        <w:rPr>
          <w:rFonts w:ascii="仿宋_GB2312" w:eastAsia="仿宋_GB2312" w:hint="eastAsia"/>
          <w:sz w:val="28"/>
          <w:szCs w:val="28"/>
        </w:rPr>
        <w:t>、总结；</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12</w:t>
      </w:r>
      <w:r w:rsidRPr="00E62C28">
        <w:rPr>
          <w:rFonts w:ascii="仿宋_GB2312" w:eastAsia="仿宋_GB2312" w:hint="eastAsia"/>
          <w:sz w:val="28"/>
          <w:szCs w:val="28"/>
        </w:rPr>
        <w:t>、巩固措施；</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13</w:t>
      </w:r>
      <w:r w:rsidRPr="00E62C28">
        <w:rPr>
          <w:rFonts w:ascii="仿宋_GB2312" w:eastAsia="仿宋_GB2312" w:hint="eastAsia"/>
          <w:sz w:val="28"/>
          <w:szCs w:val="28"/>
        </w:rPr>
        <w:t>、体会及今后打算；</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14</w:t>
      </w:r>
      <w:r w:rsidRPr="00E62C28">
        <w:rPr>
          <w:rFonts w:ascii="仿宋_GB2312" w:eastAsia="仿宋_GB2312" w:hint="eastAsia"/>
          <w:sz w:val="28"/>
          <w:szCs w:val="28"/>
        </w:rPr>
        <w:t>、有关证明材料。</w:t>
      </w:r>
    </w:p>
    <w:p w:rsidR="00A457C5" w:rsidRPr="00E62C28" w:rsidRDefault="00A457C5" w:rsidP="00820568">
      <w:pPr>
        <w:spacing w:line="520" w:lineRule="exact"/>
        <w:ind w:firstLine="645"/>
        <w:rPr>
          <w:rFonts w:ascii="仿宋_GB2312" w:eastAsia="仿宋_GB2312"/>
          <w:b/>
          <w:sz w:val="28"/>
          <w:szCs w:val="28"/>
        </w:rPr>
      </w:pPr>
      <w:r w:rsidRPr="00E62C28">
        <w:rPr>
          <w:rFonts w:ascii="仿宋_GB2312" w:eastAsia="仿宋_GB2312" w:hint="eastAsia"/>
          <w:b/>
          <w:sz w:val="28"/>
          <w:szCs w:val="28"/>
        </w:rPr>
        <w:t>三、创新型课题</w:t>
      </w:r>
      <w:r w:rsidRPr="00E62C28">
        <w:rPr>
          <w:rFonts w:ascii="仿宋_GB2312" w:eastAsia="仿宋_GB2312"/>
          <w:b/>
          <w:sz w:val="28"/>
          <w:szCs w:val="28"/>
        </w:rPr>
        <w:t>QC</w:t>
      </w:r>
      <w:r w:rsidRPr="00E62C28">
        <w:rPr>
          <w:rFonts w:ascii="仿宋_GB2312" w:eastAsia="仿宋_GB2312" w:hint="eastAsia"/>
          <w:b/>
          <w:sz w:val="28"/>
          <w:szCs w:val="28"/>
        </w:rPr>
        <w:t>小组成果报告的基本内容：</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w:t>
      </w:r>
      <w:r w:rsidRPr="00E62C28">
        <w:rPr>
          <w:rFonts w:ascii="仿宋_GB2312" w:eastAsia="仿宋_GB2312" w:hint="eastAsia"/>
          <w:sz w:val="28"/>
          <w:szCs w:val="28"/>
        </w:rPr>
        <w:t>、工程概况；</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2</w:t>
      </w:r>
      <w:r w:rsidRPr="00E62C28">
        <w:rPr>
          <w:rFonts w:ascii="仿宋_GB2312" w:eastAsia="仿宋_GB2312" w:hint="eastAsia"/>
          <w:sz w:val="28"/>
          <w:szCs w:val="28"/>
        </w:rPr>
        <w:t>、小组简介；</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3</w:t>
      </w:r>
      <w:r w:rsidRPr="00E62C28">
        <w:rPr>
          <w:rFonts w:ascii="仿宋_GB2312" w:eastAsia="仿宋_GB2312" w:hint="eastAsia"/>
          <w:sz w:val="28"/>
          <w:szCs w:val="28"/>
        </w:rPr>
        <w:t>、选择课题；</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4</w:t>
      </w:r>
      <w:r w:rsidRPr="00E62C28">
        <w:rPr>
          <w:rFonts w:ascii="仿宋_GB2312" w:eastAsia="仿宋_GB2312" w:hint="eastAsia"/>
          <w:sz w:val="28"/>
          <w:szCs w:val="28"/>
        </w:rPr>
        <w:t>、设定目标；</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5</w:t>
      </w:r>
      <w:r w:rsidRPr="00E62C28">
        <w:rPr>
          <w:rFonts w:ascii="仿宋_GB2312" w:eastAsia="仿宋_GB2312" w:hint="eastAsia"/>
          <w:sz w:val="28"/>
          <w:szCs w:val="28"/>
        </w:rPr>
        <w:t>、提出各种方案并确定最佳方案；</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6</w:t>
      </w:r>
      <w:r w:rsidRPr="00E62C28">
        <w:rPr>
          <w:rFonts w:ascii="仿宋_GB2312" w:eastAsia="仿宋_GB2312" w:hint="eastAsia"/>
          <w:sz w:val="28"/>
          <w:szCs w:val="28"/>
        </w:rPr>
        <w:t>、制定对策表；</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7</w:t>
      </w:r>
      <w:r w:rsidRPr="00E62C28">
        <w:rPr>
          <w:rFonts w:ascii="仿宋_GB2312" w:eastAsia="仿宋_GB2312" w:hint="eastAsia"/>
          <w:sz w:val="28"/>
          <w:szCs w:val="28"/>
        </w:rPr>
        <w:t>、按对策表实施；</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8</w:t>
      </w:r>
      <w:r w:rsidRPr="00E62C28">
        <w:rPr>
          <w:rFonts w:ascii="仿宋_GB2312" w:eastAsia="仿宋_GB2312" w:hint="eastAsia"/>
          <w:sz w:val="28"/>
          <w:szCs w:val="28"/>
        </w:rPr>
        <w:t>、效果检查；</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9</w:t>
      </w:r>
      <w:r w:rsidRPr="00E62C28">
        <w:rPr>
          <w:rFonts w:ascii="仿宋_GB2312" w:eastAsia="仿宋_GB2312" w:hint="eastAsia"/>
          <w:sz w:val="28"/>
          <w:szCs w:val="28"/>
        </w:rPr>
        <w:t>、总结；</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10</w:t>
      </w:r>
      <w:r w:rsidRPr="00E62C28">
        <w:rPr>
          <w:rFonts w:ascii="仿宋_GB2312" w:eastAsia="仿宋_GB2312" w:hint="eastAsia"/>
          <w:sz w:val="28"/>
          <w:szCs w:val="28"/>
        </w:rPr>
        <w:t>、巩固措施；</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11</w:t>
      </w:r>
      <w:r w:rsidRPr="00E62C28">
        <w:rPr>
          <w:rFonts w:ascii="仿宋_GB2312" w:eastAsia="仿宋_GB2312" w:hint="eastAsia"/>
          <w:sz w:val="28"/>
          <w:szCs w:val="28"/>
        </w:rPr>
        <w:t>、体会及今后打算；</w:t>
      </w:r>
    </w:p>
    <w:p w:rsidR="00A457C5" w:rsidRPr="00E62C28" w:rsidRDefault="00A457C5" w:rsidP="00820568">
      <w:pPr>
        <w:spacing w:line="520" w:lineRule="exact"/>
        <w:ind w:firstLine="645"/>
        <w:rPr>
          <w:rFonts w:ascii="仿宋_GB2312" w:eastAsia="仿宋_GB2312"/>
          <w:sz w:val="28"/>
          <w:szCs w:val="28"/>
        </w:rPr>
      </w:pPr>
      <w:r w:rsidRPr="00E62C28">
        <w:rPr>
          <w:rFonts w:ascii="仿宋_GB2312" w:eastAsia="仿宋_GB2312"/>
          <w:sz w:val="28"/>
          <w:szCs w:val="28"/>
        </w:rPr>
        <w:t>12</w:t>
      </w:r>
      <w:r w:rsidRPr="00E62C28">
        <w:rPr>
          <w:rFonts w:ascii="仿宋_GB2312" w:eastAsia="仿宋_GB2312" w:hint="eastAsia"/>
          <w:sz w:val="28"/>
          <w:szCs w:val="28"/>
        </w:rPr>
        <w:t>、有关证明材料。</w:t>
      </w:r>
    </w:p>
    <w:p w:rsidR="00A457C5" w:rsidRPr="00B10B8C" w:rsidRDefault="00E62C28" w:rsidP="00624E43">
      <w:pPr>
        <w:widowControl/>
        <w:spacing w:line="640" w:lineRule="exact"/>
        <w:ind w:firstLineChars="200" w:firstLine="562"/>
        <w:rPr>
          <w:rFonts w:ascii="仿宋_GB2312" w:eastAsia="仿宋_GB2312" w:hAnsi="宋体" w:cs="宋体"/>
          <w:b/>
          <w:color w:val="000000"/>
          <w:kern w:val="0"/>
          <w:sz w:val="28"/>
          <w:szCs w:val="28"/>
        </w:rPr>
      </w:pPr>
      <w:r w:rsidRPr="00B10B8C">
        <w:rPr>
          <w:rFonts w:ascii="仿宋_GB2312" w:eastAsia="仿宋_GB2312" w:hint="eastAsia"/>
          <w:b/>
          <w:sz w:val="28"/>
          <w:szCs w:val="28"/>
        </w:rPr>
        <w:t>注</w:t>
      </w:r>
      <w:r w:rsidRPr="00B10B8C">
        <w:rPr>
          <w:rFonts w:ascii="仿宋_GB2312" w:eastAsia="仿宋_GB2312"/>
          <w:b/>
          <w:sz w:val="28"/>
          <w:szCs w:val="28"/>
        </w:rPr>
        <w:t>：</w:t>
      </w:r>
      <w:r w:rsidR="00A457C5" w:rsidRPr="00B10B8C">
        <w:rPr>
          <w:rFonts w:ascii="仿宋_GB2312" w:eastAsia="仿宋_GB2312" w:hint="eastAsia"/>
          <w:b/>
          <w:sz w:val="28"/>
          <w:szCs w:val="28"/>
        </w:rPr>
        <w:t>请各</w:t>
      </w:r>
      <w:r w:rsidR="00A457C5" w:rsidRPr="00B10B8C">
        <w:rPr>
          <w:rFonts w:ascii="仿宋_GB2312" w:eastAsia="仿宋_GB2312"/>
          <w:b/>
          <w:sz w:val="28"/>
          <w:szCs w:val="28"/>
        </w:rPr>
        <w:t>QC</w:t>
      </w:r>
      <w:r w:rsidR="00A457C5" w:rsidRPr="00B10B8C">
        <w:rPr>
          <w:rFonts w:ascii="仿宋_GB2312" w:eastAsia="仿宋_GB2312" w:hint="eastAsia"/>
          <w:b/>
          <w:sz w:val="28"/>
          <w:szCs w:val="28"/>
        </w:rPr>
        <w:t>小组</w:t>
      </w:r>
      <w:r w:rsidRPr="00B10B8C">
        <w:rPr>
          <w:rFonts w:ascii="仿宋_GB2312" w:eastAsia="仿宋_GB2312" w:hint="eastAsia"/>
          <w:b/>
          <w:sz w:val="28"/>
          <w:szCs w:val="28"/>
        </w:rPr>
        <w:t>学习</w:t>
      </w:r>
      <w:r w:rsidRPr="00B10B8C">
        <w:rPr>
          <w:rFonts w:ascii="仿宋_GB2312" w:eastAsia="仿宋_GB2312"/>
          <w:b/>
          <w:sz w:val="28"/>
          <w:szCs w:val="28"/>
        </w:rPr>
        <w:t>和</w:t>
      </w:r>
      <w:r w:rsidRPr="00B10B8C">
        <w:rPr>
          <w:rFonts w:ascii="仿宋_GB2312" w:eastAsia="仿宋_GB2312" w:hint="eastAsia"/>
          <w:b/>
          <w:sz w:val="28"/>
          <w:szCs w:val="28"/>
        </w:rPr>
        <w:t>贯彻中国</w:t>
      </w:r>
      <w:r w:rsidRPr="00B10B8C">
        <w:rPr>
          <w:rFonts w:ascii="仿宋_GB2312" w:eastAsia="仿宋_GB2312"/>
          <w:b/>
          <w:sz w:val="28"/>
          <w:szCs w:val="28"/>
        </w:rPr>
        <w:t>质量协会发布的</w:t>
      </w:r>
      <w:r w:rsidRPr="00B10B8C">
        <w:rPr>
          <w:rFonts w:ascii="仿宋_GB2312" w:eastAsia="仿宋_GB2312" w:hint="eastAsia"/>
          <w:b/>
          <w:sz w:val="28"/>
          <w:szCs w:val="28"/>
        </w:rPr>
        <w:t>《质量</w:t>
      </w:r>
      <w:r w:rsidRPr="00B10B8C">
        <w:rPr>
          <w:rFonts w:ascii="仿宋_GB2312" w:eastAsia="仿宋_GB2312"/>
          <w:b/>
          <w:sz w:val="28"/>
          <w:szCs w:val="28"/>
        </w:rPr>
        <w:t>管理小组活动准则</w:t>
      </w:r>
      <w:r w:rsidRPr="00B10B8C">
        <w:rPr>
          <w:rFonts w:ascii="仿宋_GB2312" w:eastAsia="仿宋_GB2312" w:hint="eastAsia"/>
          <w:b/>
          <w:sz w:val="28"/>
          <w:szCs w:val="28"/>
        </w:rPr>
        <w:t>》（T/CAQ10201-2016）有关</w:t>
      </w:r>
      <w:r w:rsidRPr="00B10B8C">
        <w:rPr>
          <w:rFonts w:ascii="仿宋_GB2312" w:eastAsia="仿宋_GB2312"/>
          <w:b/>
          <w:sz w:val="28"/>
          <w:szCs w:val="28"/>
        </w:rPr>
        <w:t>要求，</w:t>
      </w:r>
      <w:r w:rsidRPr="00B10B8C">
        <w:rPr>
          <w:rFonts w:ascii="仿宋_GB2312" w:eastAsia="仿宋_GB2312" w:hint="eastAsia"/>
          <w:b/>
          <w:sz w:val="28"/>
          <w:szCs w:val="28"/>
        </w:rPr>
        <w:t>认真</w:t>
      </w:r>
      <w:r w:rsidR="00C8638B" w:rsidRPr="00B10B8C">
        <w:rPr>
          <w:rFonts w:ascii="仿宋_GB2312" w:eastAsia="仿宋_GB2312" w:hint="eastAsia"/>
          <w:b/>
          <w:sz w:val="28"/>
          <w:szCs w:val="28"/>
        </w:rPr>
        <w:t>总结</w:t>
      </w:r>
      <w:r w:rsidR="00C8638B" w:rsidRPr="00B10B8C">
        <w:rPr>
          <w:rFonts w:ascii="仿宋_GB2312" w:eastAsia="仿宋_GB2312"/>
          <w:b/>
          <w:sz w:val="28"/>
          <w:szCs w:val="28"/>
        </w:rPr>
        <w:t>和</w:t>
      </w:r>
      <w:r w:rsidR="00A457C5" w:rsidRPr="00B10B8C">
        <w:rPr>
          <w:rFonts w:ascii="仿宋_GB2312" w:eastAsia="仿宋_GB2312" w:hint="eastAsia"/>
          <w:b/>
          <w:sz w:val="28"/>
          <w:szCs w:val="28"/>
        </w:rPr>
        <w:t>编写</w:t>
      </w:r>
      <w:r w:rsidR="00C8638B" w:rsidRPr="00B10B8C">
        <w:rPr>
          <w:rFonts w:ascii="仿宋_GB2312" w:eastAsia="仿宋_GB2312" w:hint="eastAsia"/>
          <w:b/>
          <w:sz w:val="28"/>
          <w:szCs w:val="28"/>
        </w:rPr>
        <w:t>成果</w:t>
      </w:r>
      <w:r w:rsidR="00C8638B" w:rsidRPr="00B10B8C">
        <w:rPr>
          <w:rFonts w:ascii="仿宋_GB2312" w:eastAsia="仿宋_GB2312"/>
          <w:b/>
          <w:sz w:val="28"/>
          <w:szCs w:val="28"/>
        </w:rPr>
        <w:t>材料</w:t>
      </w:r>
      <w:r w:rsidR="00A457C5" w:rsidRPr="00B10B8C">
        <w:rPr>
          <w:rFonts w:ascii="仿宋_GB2312" w:eastAsia="仿宋_GB2312" w:hint="eastAsia"/>
          <w:b/>
          <w:sz w:val="28"/>
          <w:szCs w:val="28"/>
        </w:rPr>
        <w:t>，以数据为依据，力争做到内容齐全、图文并茂。</w:t>
      </w:r>
    </w:p>
    <w:sectPr w:rsidR="00A457C5" w:rsidRPr="00B10B8C" w:rsidSect="00826B5A">
      <w:footerReference w:type="even" r:id="rId7"/>
      <w:foot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32" w:rsidRDefault="00275932">
      <w:r>
        <w:separator/>
      </w:r>
    </w:p>
  </w:endnote>
  <w:endnote w:type="continuationSeparator" w:id="0">
    <w:p w:rsidR="00275932" w:rsidRDefault="0027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C5" w:rsidRDefault="00A457C5" w:rsidP="00BC34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57C5" w:rsidRDefault="00A457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C5" w:rsidRDefault="00A457C5" w:rsidP="00BC34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7BF1">
      <w:rPr>
        <w:rStyle w:val="a5"/>
        <w:noProof/>
      </w:rPr>
      <w:t>1</w:t>
    </w:r>
    <w:r>
      <w:rPr>
        <w:rStyle w:val="a5"/>
      </w:rPr>
      <w:fldChar w:fldCharType="end"/>
    </w:r>
  </w:p>
  <w:p w:rsidR="00A457C5" w:rsidRDefault="00A457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32" w:rsidRDefault="00275932">
      <w:r>
        <w:separator/>
      </w:r>
    </w:p>
  </w:footnote>
  <w:footnote w:type="continuationSeparator" w:id="0">
    <w:p w:rsidR="00275932" w:rsidRDefault="00275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13"/>
    <w:rsid w:val="000A7D7F"/>
    <w:rsid w:val="000B3C63"/>
    <w:rsid w:val="000E05F6"/>
    <w:rsid w:val="00172310"/>
    <w:rsid w:val="001D4E02"/>
    <w:rsid w:val="00221ED8"/>
    <w:rsid w:val="00244B13"/>
    <w:rsid w:val="00245F5C"/>
    <w:rsid w:val="00252850"/>
    <w:rsid w:val="002622A1"/>
    <w:rsid w:val="00275932"/>
    <w:rsid w:val="002B7772"/>
    <w:rsid w:val="002D21DC"/>
    <w:rsid w:val="003746D9"/>
    <w:rsid w:val="003A3721"/>
    <w:rsid w:val="003B1EFC"/>
    <w:rsid w:val="00436124"/>
    <w:rsid w:val="00455EB1"/>
    <w:rsid w:val="00461818"/>
    <w:rsid w:val="00490D1D"/>
    <w:rsid w:val="00491773"/>
    <w:rsid w:val="004A46C2"/>
    <w:rsid w:val="0056469A"/>
    <w:rsid w:val="005824C1"/>
    <w:rsid w:val="00596413"/>
    <w:rsid w:val="005B33BA"/>
    <w:rsid w:val="005C4369"/>
    <w:rsid w:val="0061783B"/>
    <w:rsid w:val="00624E43"/>
    <w:rsid w:val="00687BF1"/>
    <w:rsid w:val="006C51FE"/>
    <w:rsid w:val="006D73C4"/>
    <w:rsid w:val="00774265"/>
    <w:rsid w:val="007742B9"/>
    <w:rsid w:val="007D6B17"/>
    <w:rsid w:val="008038A3"/>
    <w:rsid w:val="00820568"/>
    <w:rsid w:val="00826B5A"/>
    <w:rsid w:val="0083579B"/>
    <w:rsid w:val="00844ACB"/>
    <w:rsid w:val="008A5F15"/>
    <w:rsid w:val="008B7466"/>
    <w:rsid w:val="008D471A"/>
    <w:rsid w:val="009704D0"/>
    <w:rsid w:val="009B5077"/>
    <w:rsid w:val="009E1D8B"/>
    <w:rsid w:val="009E251D"/>
    <w:rsid w:val="00A457C5"/>
    <w:rsid w:val="00A612BA"/>
    <w:rsid w:val="00A932E1"/>
    <w:rsid w:val="00AC0400"/>
    <w:rsid w:val="00B10B8C"/>
    <w:rsid w:val="00B31D59"/>
    <w:rsid w:val="00B45621"/>
    <w:rsid w:val="00B4656B"/>
    <w:rsid w:val="00B86950"/>
    <w:rsid w:val="00BC3429"/>
    <w:rsid w:val="00BD23AE"/>
    <w:rsid w:val="00BD3351"/>
    <w:rsid w:val="00BF5FAD"/>
    <w:rsid w:val="00C03CA7"/>
    <w:rsid w:val="00C32F2C"/>
    <w:rsid w:val="00C431DB"/>
    <w:rsid w:val="00C4612A"/>
    <w:rsid w:val="00C8638B"/>
    <w:rsid w:val="00CB2144"/>
    <w:rsid w:val="00D15D72"/>
    <w:rsid w:val="00D20F95"/>
    <w:rsid w:val="00D41126"/>
    <w:rsid w:val="00D52E30"/>
    <w:rsid w:val="00D8343E"/>
    <w:rsid w:val="00DB3F1F"/>
    <w:rsid w:val="00DF10FC"/>
    <w:rsid w:val="00E00EDA"/>
    <w:rsid w:val="00E2262F"/>
    <w:rsid w:val="00E26876"/>
    <w:rsid w:val="00E62C28"/>
    <w:rsid w:val="00EC140B"/>
    <w:rsid w:val="00F34F24"/>
    <w:rsid w:val="00F94639"/>
    <w:rsid w:val="00FC3CD8"/>
    <w:rsid w:val="00FE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8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704D0"/>
    <w:rPr>
      <w:rFonts w:cs="Times New Roman"/>
      <w:color w:val="0563C1"/>
      <w:u w:val="single"/>
    </w:rPr>
  </w:style>
  <w:style w:type="paragraph" w:styleId="a4">
    <w:name w:val="footer"/>
    <w:basedOn w:val="a"/>
    <w:link w:val="Char"/>
    <w:uiPriority w:val="99"/>
    <w:rsid w:val="00A932E1"/>
    <w:pPr>
      <w:tabs>
        <w:tab w:val="center" w:pos="4153"/>
        <w:tab w:val="right" w:pos="8306"/>
      </w:tabs>
      <w:snapToGrid w:val="0"/>
      <w:jc w:val="left"/>
    </w:pPr>
    <w:rPr>
      <w:sz w:val="18"/>
      <w:szCs w:val="18"/>
    </w:rPr>
  </w:style>
  <w:style w:type="character" w:customStyle="1" w:styleId="Char">
    <w:name w:val="页脚 Char"/>
    <w:link w:val="a4"/>
    <w:uiPriority w:val="99"/>
    <w:semiHidden/>
    <w:locked/>
    <w:rPr>
      <w:rFonts w:cs="Times New Roman"/>
      <w:sz w:val="18"/>
      <w:szCs w:val="18"/>
    </w:rPr>
  </w:style>
  <w:style w:type="character" w:styleId="a5">
    <w:name w:val="page number"/>
    <w:uiPriority w:val="99"/>
    <w:rsid w:val="00A932E1"/>
    <w:rPr>
      <w:rFonts w:cs="Times New Roman"/>
    </w:rPr>
  </w:style>
  <w:style w:type="paragraph" w:styleId="a6">
    <w:name w:val="header"/>
    <w:basedOn w:val="a"/>
    <w:link w:val="Char0"/>
    <w:uiPriority w:val="99"/>
    <w:unhideWhenUsed/>
    <w:rsid w:val="00FE132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1323"/>
    <w:rPr>
      <w:sz w:val="18"/>
      <w:szCs w:val="18"/>
    </w:rPr>
  </w:style>
  <w:style w:type="paragraph" w:styleId="a7">
    <w:name w:val="Balloon Text"/>
    <w:basedOn w:val="a"/>
    <w:link w:val="Char1"/>
    <w:uiPriority w:val="99"/>
    <w:semiHidden/>
    <w:unhideWhenUsed/>
    <w:rsid w:val="00826B5A"/>
    <w:rPr>
      <w:sz w:val="18"/>
      <w:szCs w:val="18"/>
    </w:rPr>
  </w:style>
  <w:style w:type="character" w:customStyle="1" w:styleId="Char1">
    <w:name w:val="批注框文本 Char"/>
    <w:link w:val="a7"/>
    <w:uiPriority w:val="99"/>
    <w:semiHidden/>
    <w:rsid w:val="00826B5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8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704D0"/>
    <w:rPr>
      <w:rFonts w:cs="Times New Roman"/>
      <w:color w:val="0563C1"/>
      <w:u w:val="single"/>
    </w:rPr>
  </w:style>
  <w:style w:type="paragraph" w:styleId="a4">
    <w:name w:val="footer"/>
    <w:basedOn w:val="a"/>
    <w:link w:val="Char"/>
    <w:uiPriority w:val="99"/>
    <w:rsid w:val="00A932E1"/>
    <w:pPr>
      <w:tabs>
        <w:tab w:val="center" w:pos="4153"/>
        <w:tab w:val="right" w:pos="8306"/>
      </w:tabs>
      <w:snapToGrid w:val="0"/>
      <w:jc w:val="left"/>
    </w:pPr>
    <w:rPr>
      <w:sz w:val="18"/>
      <w:szCs w:val="18"/>
    </w:rPr>
  </w:style>
  <w:style w:type="character" w:customStyle="1" w:styleId="Char">
    <w:name w:val="页脚 Char"/>
    <w:link w:val="a4"/>
    <w:uiPriority w:val="99"/>
    <w:semiHidden/>
    <w:locked/>
    <w:rPr>
      <w:rFonts w:cs="Times New Roman"/>
      <w:sz w:val="18"/>
      <w:szCs w:val="18"/>
    </w:rPr>
  </w:style>
  <w:style w:type="character" w:styleId="a5">
    <w:name w:val="page number"/>
    <w:uiPriority w:val="99"/>
    <w:rsid w:val="00A932E1"/>
    <w:rPr>
      <w:rFonts w:cs="Times New Roman"/>
    </w:rPr>
  </w:style>
  <w:style w:type="paragraph" w:styleId="a6">
    <w:name w:val="header"/>
    <w:basedOn w:val="a"/>
    <w:link w:val="Char0"/>
    <w:uiPriority w:val="99"/>
    <w:unhideWhenUsed/>
    <w:rsid w:val="00FE132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1323"/>
    <w:rPr>
      <w:sz w:val="18"/>
      <w:szCs w:val="18"/>
    </w:rPr>
  </w:style>
  <w:style w:type="paragraph" w:styleId="a7">
    <w:name w:val="Balloon Text"/>
    <w:basedOn w:val="a"/>
    <w:link w:val="Char1"/>
    <w:uiPriority w:val="99"/>
    <w:semiHidden/>
    <w:unhideWhenUsed/>
    <w:rsid w:val="00826B5A"/>
    <w:rPr>
      <w:sz w:val="18"/>
      <w:szCs w:val="18"/>
    </w:rPr>
  </w:style>
  <w:style w:type="character" w:customStyle="1" w:styleId="Char1">
    <w:name w:val="批注框文本 Char"/>
    <w:link w:val="a7"/>
    <w:uiPriority w:val="99"/>
    <w:semiHidden/>
    <w:rsid w:val="00826B5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86952">
      <w:marLeft w:val="0"/>
      <w:marRight w:val="0"/>
      <w:marTop w:val="0"/>
      <w:marBottom w:val="0"/>
      <w:divBdr>
        <w:top w:val="none" w:sz="0" w:space="0" w:color="auto"/>
        <w:left w:val="none" w:sz="0" w:space="0" w:color="auto"/>
        <w:bottom w:val="none" w:sz="0" w:space="0" w:color="auto"/>
        <w:right w:val="none" w:sz="0" w:space="0" w:color="auto"/>
      </w:divBdr>
      <w:divsChild>
        <w:div w:id="1231386951">
          <w:marLeft w:val="0"/>
          <w:marRight w:val="0"/>
          <w:marTop w:val="0"/>
          <w:marBottom w:val="0"/>
          <w:divBdr>
            <w:top w:val="none" w:sz="0" w:space="0" w:color="auto"/>
            <w:left w:val="none" w:sz="0" w:space="0" w:color="auto"/>
            <w:bottom w:val="none" w:sz="0" w:space="0" w:color="auto"/>
            <w:right w:val="none" w:sz="0" w:space="0" w:color="auto"/>
          </w:divBdr>
          <w:divsChild>
            <w:div w:id="12313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微软用户</cp:lastModifiedBy>
  <cp:revision>2</cp:revision>
  <cp:lastPrinted>2017-11-24T02:47:00Z</cp:lastPrinted>
  <dcterms:created xsi:type="dcterms:W3CDTF">2018-12-19T06:50:00Z</dcterms:created>
  <dcterms:modified xsi:type="dcterms:W3CDTF">2018-12-19T06:50:00Z</dcterms:modified>
</cp:coreProperties>
</file>