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黑体简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sz w:val="30"/>
          <w:szCs w:val="30"/>
        </w:rPr>
        <w:t>附件1</w:t>
      </w:r>
    </w:p>
    <w:p>
      <w:pPr>
        <w:jc w:val="center"/>
        <w:rPr>
          <w:rFonts w:hint="eastAsia" w:ascii="方正小标宋_GBK" w:hAnsi="方正小标宋简体" w:eastAsia="方正小标宋_GBK" w:cs="方正小标宋简体"/>
          <w:sz w:val="38"/>
          <w:szCs w:val="38"/>
        </w:rPr>
      </w:pPr>
      <w:r>
        <w:rPr>
          <w:rFonts w:hint="eastAsia" w:ascii="方正小标宋_GBK" w:hAnsi="方正小标宋简体" w:eastAsia="方正小标宋_GBK" w:cs="方正小标宋简体"/>
          <w:sz w:val="38"/>
          <w:szCs w:val="38"/>
        </w:rPr>
        <w:t>工程建设行业“好经验、好做法”案例</w:t>
      </w:r>
    </w:p>
    <w:p>
      <w:pPr>
        <w:spacing w:afterLines="50"/>
        <w:jc w:val="center"/>
        <w:rPr>
          <w:rFonts w:hint="eastAsia" w:ascii="方正小标宋_GBK" w:hAnsi="方正小标宋简体" w:eastAsia="方正小标宋_GBK" w:cs="方正小标宋简体"/>
          <w:sz w:val="38"/>
          <w:szCs w:val="38"/>
        </w:rPr>
      </w:pPr>
      <w:r>
        <w:rPr>
          <w:rFonts w:hint="eastAsia" w:ascii="方正小标宋_GBK" w:hAnsi="方正小标宋简体" w:eastAsia="方正小标宋_GBK" w:cs="方正小标宋简体"/>
          <w:sz w:val="38"/>
          <w:szCs w:val="38"/>
        </w:rPr>
        <w:t>推荐名额分配表</w:t>
      </w:r>
    </w:p>
    <w:tbl>
      <w:tblPr>
        <w:tblStyle w:val="5"/>
        <w:tblW w:w="7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981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推荐单位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推荐数量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中国中铁股份有限公司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中国铁建股份有限公司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中国建筑股份有限公司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中国交通建设股份有限公司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中国电力建设股份有限公司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中国能源建设股份有限公司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中国冶金科工股份有限公司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中国新兴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（集团）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总公司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中国电力建设企业协会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中国化工施工企业协会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中国石油工程建设协会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中国冶金建设协会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中国铁道工程建设协会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中国有色金属建设协会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中国水运建设行业协会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中国煤炭建设协会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中国建材工程建设协会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中国水利企业协会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中国疏浚协会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中国林业工程建设协会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中国通信企业协会通信工程建设分会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中国铁路通信信号集团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中国航天建设集团有限公司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北京市建筑业联合会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天津市建筑业协会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河北省建筑业协会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山西省建筑业协会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内蒙古建筑业协会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辽宁省建筑业协会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吉林省建筑业协会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黑龙江省建筑业协会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上海市建筑施工行业协会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上海市市政公路行业协会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江苏省建筑行业协会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浙江省建筑业行业协会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安徽省建筑业协会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福建省建筑业协会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江西省建筑业协会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山东省建筑业协会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河南省工程建设协会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湖北省建筑业协会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广东省建筑业协会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广西建筑业联合会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广西投资项目建设管理协会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海南省建筑业协会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重庆市建筑业协会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四川省建筑业协会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贵州省建筑业协会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云南省建筑业协会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陕西省建筑业协会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新疆建筑业协会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甘肃省建筑业联合会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青海省建筑业协会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湖南省建筑业协会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宁夏建筑业联合会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广州市建筑业联合会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深圳市建筑业协会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武汉建筑业协会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大连市建筑行业协会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青岛市建筑业协会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ind w:firstLine="480" w:firstLineChars="200"/>
        <w:jc w:val="left"/>
        <w:rPr>
          <w:rFonts w:hint="eastAsia" w:ascii="宋体" w:hAnsi="宋体" w:eastAsia="宋体" w:cs="Times New Roman"/>
          <w:sz w:val="32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备注：上述名额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为建议数量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可以结合实际情况增加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pStyle w:val="13"/>
        <w:ind w:firstLine="0" w:firstLineChars="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2268" w:left="1588" w:header="851" w:footer="1701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2457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210" w:leftChars="100" w:right="210" w:rightChars="100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2456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ind w:left="210" w:leftChars="100" w:right="210" w:rightChars="100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D20D5"/>
    <w:rsid w:val="00172A27"/>
    <w:rsid w:val="00265DC1"/>
    <w:rsid w:val="003C4872"/>
    <w:rsid w:val="0040357D"/>
    <w:rsid w:val="004D7DEA"/>
    <w:rsid w:val="00525E6D"/>
    <w:rsid w:val="00557327"/>
    <w:rsid w:val="005D389C"/>
    <w:rsid w:val="005D5523"/>
    <w:rsid w:val="00600F49"/>
    <w:rsid w:val="006507B6"/>
    <w:rsid w:val="006B763D"/>
    <w:rsid w:val="006C7C26"/>
    <w:rsid w:val="006F0BA1"/>
    <w:rsid w:val="00874F66"/>
    <w:rsid w:val="008F33CB"/>
    <w:rsid w:val="009402D1"/>
    <w:rsid w:val="009A59A6"/>
    <w:rsid w:val="00A307DB"/>
    <w:rsid w:val="00B32312"/>
    <w:rsid w:val="00BE78DB"/>
    <w:rsid w:val="00BF4A25"/>
    <w:rsid w:val="00C310BE"/>
    <w:rsid w:val="00E7351B"/>
    <w:rsid w:val="00EF37D3"/>
    <w:rsid w:val="00F61DA2"/>
    <w:rsid w:val="00F709AF"/>
    <w:rsid w:val="00F74E50"/>
    <w:rsid w:val="029D332A"/>
    <w:rsid w:val="030F4AE5"/>
    <w:rsid w:val="066078CA"/>
    <w:rsid w:val="088A463F"/>
    <w:rsid w:val="0DAF4FF3"/>
    <w:rsid w:val="0FA66271"/>
    <w:rsid w:val="13640DA1"/>
    <w:rsid w:val="13905EBC"/>
    <w:rsid w:val="13D31E8C"/>
    <w:rsid w:val="13F87BB3"/>
    <w:rsid w:val="171C4D22"/>
    <w:rsid w:val="18EC69C6"/>
    <w:rsid w:val="19B905F9"/>
    <w:rsid w:val="19F02354"/>
    <w:rsid w:val="1B2009FE"/>
    <w:rsid w:val="1CC93F2D"/>
    <w:rsid w:val="201267A5"/>
    <w:rsid w:val="27FE2F43"/>
    <w:rsid w:val="29412D92"/>
    <w:rsid w:val="2C982542"/>
    <w:rsid w:val="2EF243A0"/>
    <w:rsid w:val="30B01E10"/>
    <w:rsid w:val="33DD206A"/>
    <w:rsid w:val="35B4699C"/>
    <w:rsid w:val="37000188"/>
    <w:rsid w:val="375E484B"/>
    <w:rsid w:val="37E217C5"/>
    <w:rsid w:val="3A103C0D"/>
    <w:rsid w:val="3B3C15F7"/>
    <w:rsid w:val="3D1068D2"/>
    <w:rsid w:val="3ED116B5"/>
    <w:rsid w:val="3FCF3B26"/>
    <w:rsid w:val="43EE1EAC"/>
    <w:rsid w:val="459D2D08"/>
    <w:rsid w:val="4AA1690A"/>
    <w:rsid w:val="4DCE7C0C"/>
    <w:rsid w:val="501013A9"/>
    <w:rsid w:val="50C268D0"/>
    <w:rsid w:val="535A54A6"/>
    <w:rsid w:val="545E0136"/>
    <w:rsid w:val="54B31C3E"/>
    <w:rsid w:val="597C4A36"/>
    <w:rsid w:val="5B203329"/>
    <w:rsid w:val="5B6A3170"/>
    <w:rsid w:val="5BC83A10"/>
    <w:rsid w:val="5E777CFA"/>
    <w:rsid w:val="605E2558"/>
    <w:rsid w:val="6163006D"/>
    <w:rsid w:val="617B28C2"/>
    <w:rsid w:val="61D105B9"/>
    <w:rsid w:val="642E2C28"/>
    <w:rsid w:val="65281F0C"/>
    <w:rsid w:val="662323DE"/>
    <w:rsid w:val="664D0D94"/>
    <w:rsid w:val="67521916"/>
    <w:rsid w:val="68626A94"/>
    <w:rsid w:val="68D667EA"/>
    <w:rsid w:val="699D7480"/>
    <w:rsid w:val="69D23D3C"/>
    <w:rsid w:val="6BFF3F64"/>
    <w:rsid w:val="6C4A6C7E"/>
    <w:rsid w:val="6CD663B4"/>
    <w:rsid w:val="71BD265C"/>
    <w:rsid w:val="79BA501D"/>
    <w:rsid w:val="7B7A1FDB"/>
    <w:rsid w:val="7BA658A7"/>
    <w:rsid w:val="7D5E2A72"/>
    <w:rsid w:val="7E105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sz w:val="18"/>
      <w:szCs w:val="18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192</Words>
  <Characters>1095</Characters>
  <Lines>9</Lines>
  <Paragraphs>2</Paragraphs>
  <TotalTime>2</TotalTime>
  <ScaleCrop>false</ScaleCrop>
  <LinksUpToDate>false</LinksUpToDate>
  <CharactersWithSpaces>1285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2019-04-04T01:34:00Z</dcterms:created>
  <dc:creator>angela</dc:creator>
  <cp:lastModifiedBy>翱翔</cp:lastModifiedBy>
  <cp:lastPrinted>2019-05-05T06:48:00Z</cp:lastPrinted>
  <dcterms:modified xsi:type="dcterms:W3CDTF">2020-05-08T02:37:20Z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