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7C5" w:rsidRPr="0030435E" w:rsidRDefault="00A457C5" w:rsidP="00000C4A">
      <w:pPr>
        <w:rPr>
          <w:rFonts w:ascii="仿宋" w:eastAsia="仿宋" w:hAnsi="仿宋"/>
          <w:sz w:val="32"/>
        </w:rPr>
      </w:pPr>
      <w:r w:rsidRPr="0030435E">
        <w:rPr>
          <w:rFonts w:ascii="仿宋" w:eastAsia="仿宋" w:hAnsi="仿宋" w:hint="eastAsia"/>
          <w:sz w:val="32"/>
        </w:rPr>
        <w:t>附件</w:t>
      </w:r>
      <w:r w:rsidR="00000C4A" w:rsidRPr="0030435E">
        <w:rPr>
          <w:rFonts w:ascii="仿宋" w:eastAsia="仿宋" w:hAnsi="仿宋" w:hint="eastAsia"/>
          <w:sz w:val="32"/>
        </w:rPr>
        <w:t>一</w:t>
      </w:r>
      <w:r w:rsidRPr="0030435E">
        <w:rPr>
          <w:rFonts w:ascii="仿宋" w:eastAsia="仿宋" w:hAnsi="仿宋" w:hint="eastAsia"/>
          <w:sz w:val="32"/>
        </w:rPr>
        <w:t>：</w:t>
      </w:r>
    </w:p>
    <w:p w:rsidR="00A457C5" w:rsidRPr="00B10B8C" w:rsidRDefault="00000C4A" w:rsidP="00B10B8C">
      <w:pPr>
        <w:jc w:val="center"/>
        <w:rPr>
          <w:rFonts w:ascii="黑体" w:eastAsia="黑体"/>
          <w:sz w:val="32"/>
          <w:szCs w:val="32"/>
        </w:rPr>
      </w:pPr>
      <w:r>
        <w:rPr>
          <w:rFonts w:ascii="黑体" w:eastAsia="黑体" w:hint="eastAsia"/>
          <w:sz w:val="32"/>
          <w:szCs w:val="32"/>
        </w:rPr>
        <w:t>质量管理</w:t>
      </w:r>
      <w:r w:rsidR="00A457C5" w:rsidRPr="00B10B8C">
        <w:rPr>
          <w:rFonts w:ascii="黑体" w:eastAsia="黑体" w:hint="eastAsia"/>
          <w:sz w:val="32"/>
          <w:szCs w:val="32"/>
        </w:rPr>
        <w:t>小组活动成果报告内容要求</w:t>
      </w:r>
    </w:p>
    <w:p w:rsidR="0030435E" w:rsidRDefault="0030435E" w:rsidP="00820568">
      <w:pPr>
        <w:spacing w:line="520" w:lineRule="exact"/>
        <w:ind w:firstLine="645"/>
        <w:rPr>
          <w:rFonts w:ascii="仿宋_GB2312" w:eastAsia="仿宋_GB2312"/>
          <w:sz w:val="28"/>
          <w:szCs w:val="28"/>
        </w:rPr>
      </w:pPr>
    </w:p>
    <w:p w:rsidR="00A457C5" w:rsidRPr="0030435E" w:rsidRDefault="00EB26E1" w:rsidP="00820568">
      <w:pPr>
        <w:spacing w:line="520" w:lineRule="exact"/>
        <w:ind w:firstLine="645"/>
        <w:rPr>
          <w:rFonts w:ascii="仿宋" w:eastAsia="仿宋" w:hAnsi="仿宋"/>
          <w:sz w:val="28"/>
          <w:szCs w:val="28"/>
        </w:rPr>
      </w:pPr>
      <w:r w:rsidRPr="0030435E">
        <w:rPr>
          <w:rFonts w:ascii="仿宋" w:eastAsia="仿宋" w:hAnsi="仿宋" w:hint="eastAsia"/>
          <w:sz w:val="28"/>
          <w:szCs w:val="28"/>
        </w:rPr>
        <w:t>质量管理</w:t>
      </w:r>
      <w:r w:rsidR="00A457C5" w:rsidRPr="0030435E">
        <w:rPr>
          <w:rFonts w:ascii="仿宋" w:eastAsia="仿宋" w:hAnsi="仿宋" w:hint="eastAsia"/>
          <w:sz w:val="28"/>
          <w:szCs w:val="28"/>
        </w:rPr>
        <w:t>小组活动课题可分为两大类，即：问题解决型课题（可细分为现场型、攻关型、管理型、服务型）和创新型课题。问题解决型课题的活动目标又可分为自选目标和指令性目标两种情况，各类课题的活动成果报告的基本内容如下：</w:t>
      </w:r>
    </w:p>
    <w:p w:rsidR="00A457C5" w:rsidRPr="0030435E" w:rsidRDefault="00A457C5" w:rsidP="00D41126">
      <w:pPr>
        <w:spacing w:line="520" w:lineRule="exact"/>
        <w:ind w:firstLineChars="200" w:firstLine="562"/>
        <w:rPr>
          <w:rFonts w:ascii="仿宋" w:eastAsia="仿宋" w:hAnsi="仿宋"/>
          <w:b/>
          <w:sz w:val="28"/>
          <w:szCs w:val="28"/>
        </w:rPr>
      </w:pPr>
      <w:r w:rsidRPr="0030435E">
        <w:rPr>
          <w:rFonts w:ascii="仿宋" w:eastAsia="仿宋" w:hAnsi="仿宋" w:hint="eastAsia"/>
          <w:b/>
          <w:sz w:val="28"/>
          <w:szCs w:val="28"/>
        </w:rPr>
        <w:t>一、问题解决型自选目标的</w:t>
      </w:r>
      <w:r w:rsidRPr="0030435E">
        <w:rPr>
          <w:rFonts w:ascii="仿宋" w:eastAsia="仿宋" w:hAnsi="仿宋"/>
          <w:b/>
          <w:sz w:val="28"/>
          <w:szCs w:val="28"/>
        </w:rPr>
        <w:t>QC</w:t>
      </w:r>
      <w:r w:rsidRPr="0030435E">
        <w:rPr>
          <w:rFonts w:ascii="仿宋" w:eastAsia="仿宋" w:hAnsi="仿宋" w:hint="eastAsia"/>
          <w:b/>
          <w:sz w:val="28"/>
          <w:szCs w:val="28"/>
        </w:rPr>
        <w:t>小组成果报告的基本内容：</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1</w:t>
      </w:r>
      <w:r w:rsidRPr="0030435E">
        <w:rPr>
          <w:rFonts w:ascii="仿宋" w:eastAsia="仿宋" w:hAnsi="仿宋" w:hint="eastAsia"/>
          <w:sz w:val="28"/>
          <w:szCs w:val="28"/>
        </w:rPr>
        <w:t>、工程概况；</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2</w:t>
      </w:r>
      <w:r w:rsidRPr="0030435E">
        <w:rPr>
          <w:rFonts w:ascii="仿宋" w:eastAsia="仿宋" w:hAnsi="仿宋" w:hint="eastAsia"/>
          <w:sz w:val="28"/>
          <w:szCs w:val="28"/>
        </w:rPr>
        <w:t>、小组简介；</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3</w:t>
      </w:r>
      <w:r w:rsidRPr="0030435E">
        <w:rPr>
          <w:rFonts w:ascii="仿宋" w:eastAsia="仿宋" w:hAnsi="仿宋" w:hint="eastAsia"/>
          <w:sz w:val="28"/>
          <w:szCs w:val="28"/>
        </w:rPr>
        <w:t>、选题理由；</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4</w:t>
      </w:r>
      <w:r w:rsidRPr="0030435E">
        <w:rPr>
          <w:rFonts w:ascii="仿宋" w:eastAsia="仿宋" w:hAnsi="仿宋" w:hint="eastAsia"/>
          <w:sz w:val="28"/>
          <w:szCs w:val="28"/>
        </w:rPr>
        <w:t>、现状调查；</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5</w:t>
      </w:r>
      <w:r w:rsidRPr="0030435E">
        <w:rPr>
          <w:rFonts w:ascii="仿宋" w:eastAsia="仿宋" w:hAnsi="仿宋" w:hint="eastAsia"/>
          <w:sz w:val="28"/>
          <w:szCs w:val="28"/>
        </w:rPr>
        <w:t>、</w:t>
      </w:r>
      <w:r w:rsidR="00935011" w:rsidRPr="0030435E">
        <w:rPr>
          <w:rFonts w:ascii="仿宋" w:eastAsia="仿宋" w:hAnsi="仿宋" w:hint="eastAsia"/>
          <w:sz w:val="28"/>
          <w:szCs w:val="28"/>
        </w:rPr>
        <w:t>设</w:t>
      </w:r>
      <w:r w:rsidRPr="0030435E">
        <w:rPr>
          <w:rFonts w:ascii="仿宋" w:eastAsia="仿宋" w:hAnsi="仿宋" w:hint="eastAsia"/>
          <w:sz w:val="28"/>
          <w:szCs w:val="28"/>
        </w:rPr>
        <w:t>定目标；</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6</w:t>
      </w:r>
      <w:r w:rsidRPr="0030435E">
        <w:rPr>
          <w:rFonts w:ascii="仿宋" w:eastAsia="仿宋" w:hAnsi="仿宋" w:hint="eastAsia"/>
          <w:sz w:val="28"/>
          <w:szCs w:val="28"/>
        </w:rPr>
        <w:t>、原因分析；</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7</w:t>
      </w:r>
      <w:r w:rsidRPr="0030435E">
        <w:rPr>
          <w:rFonts w:ascii="仿宋" w:eastAsia="仿宋" w:hAnsi="仿宋" w:hint="eastAsia"/>
          <w:sz w:val="28"/>
          <w:szCs w:val="28"/>
        </w:rPr>
        <w:t>、确定</w:t>
      </w:r>
      <w:r w:rsidR="00935011" w:rsidRPr="0030435E">
        <w:rPr>
          <w:rFonts w:ascii="仿宋" w:eastAsia="仿宋" w:hAnsi="仿宋" w:hint="eastAsia"/>
          <w:sz w:val="28"/>
          <w:szCs w:val="28"/>
        </w:rPr>
        <w:t>主要原因</w:t>
      </w:r>
      <w:r w:rsidRPr="0030435E">
        <w:rPr>
          <w:rFonts w:ascii="仿宋" w:eastAsia="仿宋" w:hAnsi="仿宋" w:hint="eastAsia"/>
          <w:sz w:val="28"/>
          <w:szCs w:val="28"/>
        </w:rPr>
        <w:t>；</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8</w:t>
      </w:r>
      <w:r w:rsidRPr="0030435E">
        <w:rPr>
          <w:rFonts w:ascii="仿宋" w:eastAsia="仿宋" w:hAnsi="仿宋" w:hint="eastAsia"/>
          <w:sz w:val="28"/>
          <w:szCs w:val="28"/>
        </w:rPr>
        <w:t>、制定对策；</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9</w:t>
      </w:r>
      <w:r w:rsidRPr="0030435E">
        <w:rPr>
          <w:rFonts w:ascii="仿宋" w:eastAsia="仿宋" w:hAnsi="仿宋" w:hint="eastAsia"/>
          <w:sz w:val="28"/>
          <w:szCs w:val="28"/>
        </w:rPr>
        <w:t>、</w:t>
      </w:r>
      <w:r w:rsidR="00935011" w:rsidRPr="0030435E">
        <w:rPr>
          <w:rFonts w:ascii="仿宋" w:eastAsia="仿宋" w:hAnsi="仿宋" w:hint="eastAsia"/>
          <w:sz w:val="28"/>
          <w:szCs w:val="28"/>
        </w:rPr>
        <w:t>对策</w:t>
      </w:r>
      <w:r w:rsidRPr="0030435E">
        <w:rPr>
          <w:rFonts w:ascii="仿宋" w:eastAsia="仿宋" w:hAnsi="仿宋" w:hint="eastAsia"/>
          <w:sz w:val="28"/>
          <w:szCs w:val="28"/>
        </w:rPr>
        <w:t>实施；</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10</w:t>
      </w:r>
      <w:r w:rsidRPr="0030435E">
        <w:rPr>
          <w:rFonts w:ascii="仿宋" w:eastAsia="仿宋" w:hAnsi="仿宋" w:hint="eastAsia"/>
          <w:sz w:val="28"/>
          <w:szCs w:val="28"/>
        </w:rPr>
        <w:t>、效果检查；</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11</w:t>
      </w:r>
      <w:r w:rsidRPr="0030435E">
        <w:rPr>
          <w:rFonts w:ascii="仿宋" w:eastAsia="仿宋" w:hAnsi="仿宋" w:hint="eastAsia"/>
          <w:sz w:val="28"/>
          <w:szCs w:val="28"/>
        </w:rPr>
        <w:t>、</w:t>
      </w:r>
      <w:r w:rsidR="00935011" w:rsidRPr="0030435E">
        <w:rPr>
          <w:rFonts w:ascii="仿宋" w:eastAsia="仿宋" w:hAnsi="仿宋" w:hint="eastAsia"/>
          <w:sz w:val="28"/>
          <w:szCs w:val="28"/>
        </w:rPr>
        <w:t>巩固措施</w:t>
      </w:r>
      <w:r w:rsidRPr="0030435E">
        <w:rPr>
          <w:rFonts w:ascii="仿宋" w:eastAsia="仿宋" w:hAnsi="仿宋" w:hint="eastAsia"/>
          <w:sz w:val="28"/>
          <w:szCs w:val="28"/>
        </w:rPr>
        <w:t>；</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12</w:t>
      </w:r>
      <w:r w:rsidRPr="0030435E">
        <w:rPr>
          <w:rFonts w:ascii="仿宋" w:eastAsia="仿宋" w:hAnsi="仿宋" w:hint="eastAsia"/>
          <w:sz w:val="28"/>
          <w:szCs w:val="28"/>
        </w:rPr>
        <w:t>、</w:t>
      </w:r>
      <w:r w:rsidR="00935011" w:rsidRPr="0030435E">
        <w:rPr>
          <w:rFonts w:ascii="仿宋" w:eastAsia="仿宋" w:hAnsi="仿宋" w:hint="eastAsia"/>
          <w:sz w:val="28"/>
          <w:szCs w:val="28"/>
        </w:rPr>
        <w:t>总结</w:t>
      </w:r>
      <w:r w:rsidR="00935011" w:rsidRPr="0030435E">
        <w:rPr>
          <w:rFonts w:ascii="仿宋" w:eastAsia="仿宋" w:hAnsi="仿宋"/>
          <w:sz w:val="28"/>
          <w:szCs w:val="28"/>
        </w:rPr>
        <w:t>和下一步打算</w:t>
      </w:r>
      <w:r w:rsidRPr="0030435E">
        <w:rPr>
          <w:rFonts w:ascii="仿宋" w:eastAsia="仿宋" w:hAnsi="仿宋" w:hint="eastAsia"/>
          <w:sz w:val="28"/>
          <w:szCs w:val="28"/>
        </w:rPr>
        <w:t>；</w:t>
      </w:r>
    </w:p>
    <w:p w:rsidR="00C74395" w:rsidRPr="0030435E" w:rsidRDefault="00A43856" w:rsidP="00820568">
      <w:pPr>
        <w:spacing w:line="520" w:lineRule="exact"/>
        <w:ind w:firstLine="645"/>
        <w:rPr>
          <w:rFonts w:ascii="仿宋" w:eastAsia="仿宋" w:hAnsi="仿宋"/>
          <w:sz w:val="28"/>
          <w:szCs w:val="28"/>
        </w:rPr>
      </w:pPr>
      <w:r w:rsidRPr="0030435E">
        <w:rPr>
          <w:rFonts w:ascii="仿宋" w:eastAsia="仿宋" w:hAnsi="仿宋"/>
          <w:sz w:val="28"/>
          <w:szCs w:val="28"/>
        </w:rPr>
        <w:t>13</w:t>
      </w:r>
      <w:r w:rsidRPr="0030435E">
        <w:rPr>
          <w:rFonts w:ascii="仿宋" w:eastAsia="仿宋" w:hAnsi="仿宋" w:hint="eastAsia"/>
          <w:sz w:val="28"/>
          <w:szCs w:val="28"/>
        </w:rPr>
        <w:t>、活动记录及</w:t>
      </w:r>
      <w:r w:rsidRPr="0030435E">
        <w:rPr>
          <w:rFonts w:ascii="仿宋" w:eastAsia="仿宋" w:hAnsi="仿宋"/>
          <w:sz w:val="28"/>
          <w:szCs w:val="28"/>
        </w:rPr>
        <w:t>其他证明材料</w:t>
      </w:r>
      <w:r w:rsidRPr="0030435E">
        <w:rPr>
          <w:rFonts w:ascii="仿宋" w:eastAsia="仿宋" w:hAnsi="仿宋" w:hint="eastAsia"/>
          <w:sz w:val="28"/>
          <w:szCs w:val="28"/>
        </w:rPr>
        <w:t>。</w:t>
      </w:r>
    </w:p>
    <w:p w:rsidR="00A457C5" w:rsidRPr="0030435E" w:rsidRDefault="00A457C5" w:rsidP="00820568">
      <w:pPr>
        <w:spacing w:line="520" w:lineRule="exact"/>
        <w:ind w:firstLine="645"/>
        <w:rPr>
          <w:rFonts w:ascii="仿宋" w:eastAsia="仿宋" w:hAnsi="仿宋"/>
          <w:b/>
          <w:sz w:val="28"/>
          <w:szCs w:val="28"/>
        </w:rPr>
      </w:pPr>
      <w:r w:rsidRPr="0030435E">
        <w:rPr>
          <w:rFonts w:ascii="仿宋" w:eastAsia="仿宋" w:hAnsi="仿宋" w:hint="eastAsia"/>
          <w:b/>
          <w:sz w:val="28"/>
          <w:szCs w:val="28"/>
        </w:rPr>
        <w:t>二、问题解决型指令性目标的</w:t>
      </w:r>
      <w:r w:rsidRPr="0030435E">
        <w:rPr>
          <w:rFonts w:ascii="仿宋" w:eastAsia="仿宋" w:hAnsi="仿宋"/>
          <w:b/>
          <w:sz w:val="28"/>
          <w:szCs w:val="28"/>
        </w:rPr>
        <w:t>QC</w:t>
      </w:r>
      <w:r w:rsidRPr="0030435E">
        <w:rPr>
          <w:rFonts w:ascii="仿宋" w:eastAsia="仿宋" w:hAnsi="仿宋" w:hint="eastAsia"/>
          <w:b/>
          <w:sz w:val="28"/>
          <w:szCs w:val="28"/>
        </w:rPr>
        <w:t>小组成果报告的基本内容：</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1</w:t>
      </w:r>
      <w:r w:rsidRPr="0030435E">
        <w:rPr>
          <w:rFonts w:ascii="仿宋" w:eastAsia="仿宋" w:hAnsi="仿宋" w:hint="eastAsia"/>
          <w:sz w:val="28"/>
          <w:szCs w:val="28"/>
        </w:rPr>
        <w:t>、工程概况；</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2</w:t>
      </w:r>
      <w:r w:rsidRPr="0030435E">
        <w:rPr>
          <w:rFonts w:ascii="仿宋" w:eastAsia="仿宋" w:hAnsi="仿宋" w:hint="eastAsia"/>
          <w:sz w:val="28"/>
          <w:szCs w:val="28"/>
        </w:rPr>
        <w:t>、小组简介；</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3</w:t>
      </w:r>
      <w:r w:rsidRPr="0030435E">
        <w:rPr>
          <w:rFonts w:ascii="仿宋" w:eastAsia="仿宋" w:hAnsi="仿宋" w:hint="eastAsia"/>
          <w:sz w:val="28"/>
          <w:szCs w:val="28"/>
        </w:rPr>
        <w:t>、选题理由；</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4</w:t>
      </w:r>
      <w:r w:rsidRPr="0030435E">
        <w:rPr>
          <w:rFonts w:ascii="仿宋" w:eastAsia="仿宋" w:hAnsi="仿宋" w:hint="eastAsia"/>
          <w:sz w:val="28"/>
          <w:szCs w:val="28"/>
        </w:rPr>
        <w:t>、</w:t>
      </w:r>
      <w:r w:rsidR="00555D92" w:rsidRPr="0030435E">
        <w:rPr>
          <w:rFonts w:ascii="仿宋" w:eastAsia="仿宋" w:hAnsi="仿宋" w:hint="eastAsia"/>
          <w:sz w:val="28"/>
          <w:szCs w:val="28"/>
        </w:rPr>
        <w:t>设定</w:t>
      </w:r>
      <w:r w:rsidRPr="0030435E">
        <w:rPr>
          <w:rFonts w:ascii="仿宋" w:eastAsia="仿宋" w:hAnsi="仿宋" w:hint="eastAsia"/>
          <w:sz w:val="28"/>
          <w:szCs w:val="28"/>
        </w:rPr>
        <w:t>目标；</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lastRenderedPageBreak/>
        <w:t>5</w:t>
      </w:r>
      <w:r w:rsidR="00555D92" w:rsidRPr="0030435E">
        <w:rPr>
          <w:rFonts w:ascii="仿宋" w:eastAsia="仿宋" w:hAnsi="仿宋" w:hint="eastAsia"/>
          <w:sz w:val="28"/>
          <w:szCs w:val="28"/>
        </w:rPr>
        <w:t>、目标</w:t>
      </w:r>
      <w:r w:rsidRPr="0030435E">
        <w:rPr>
          <w:rFonts w:ascii="仿宋" w:eastAsia="仿宋" w:hAnsi="仿宋" w:hint="eastAsia"/>
          <w:sz w:val="28"/>
          <w:szCs w:val="28"/>
        </w:rPr>
        <w:t>可行性分析；</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6</w:t>
      </w:r>
      <w:r w:rsidRPr="0030435E">
        <w:rPr>
          <w:rFonts w:ascii="仿宋" w:eastAsia="仿宋" w:hAnsi="仿宋" w:hint="eastAsia"/>
          <w:sz w:val="28"/>
          <w:szCs w:val="28"/>
        </w:rPr>
        <w:t>、原因分析；</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7</w:t>
      </w:r>
      <w:r w:rsidRPr="0030435E">
        <w:rPr>
          <w:rFonts w:ascii="仿宋" w:eastAsia="仿宋" w:hAnsi="仿宋" w:hint="eastAsia"/>
          <w:sz w:val="28"/>
          <w:szCs w:val="28"/>
        </w:rPr>
        <w:t>、确定</w:t>
      </w:r>
      <w:r w:rsidR="00555D92" w:rsidRPr="0030435E">
        <w:rPr>
          <w:rFonts w:ascii="仿宋" w:eastAsia="仿宋" w:hAnsi="仿宋" w:hint="eastAsia"/>
          <w:sz w:val="28"/>
          <w:szCs w:val="28"/>
        </w:rPr>
        <w:t>主要原因</w:t>
      </w:r>
      <w:r w:rsidRPr="0030435E">
        <w:rPr>
          <w:rFonts w:ascii="仿宋" w:eastAsia="仿宋" w:hAnsi="仿宋" w:hint="eastAsia"/>
          <w:sz w:val="28"/>
          <w:szCs w:val="28"/>
        </w:rPr>
        <w:t>；</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8</w:t>
      </w:r>
      <w:r w:rsidRPr="0030435E">
        <w:rPr>
          <w:rFonts w:ascii="仿宋" w:eastAsia="仿宋" w:hAnsi="仿宋" w:hint="eastAsia"/>
          <w:sz w:val="28"/>
          <w:szCs w:val="28"/>
        </w:rPr>
        <w:t>、制定对策；</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9</w:t>
      </w:r>
      <w:r w:rsidRPr="0030435E">
        <w:rPr>
          <w:rFonts w:ascii="仿宋" w:eastAsia="仿宋" w:hAnsi="仿宋" w:hint="eastAsia"/>
          <w:sz w:val="28"/>
          <w:szCs w:val="28"/>
        </w:rPr>
        <w:t>、</w:t>
      </w:r>
      <w:r w:rsidR="00555D92" w:rsidRPr="0030435E">
        <w:rPr>
          <w:rFonts w:ascii="仿宋" w:eastAsia="仿宋" w:hAnsi="仿宋" w:hint="eastAsia"/>
          <w:sz w:val="28"/>
          <w:szCs w:val="28"/>
        </w:rPr>
        <w:t>对策</w:t>
      </w:r>
      <w:r w:rsidRPr="0030435E">
        <w:rPr>
          <w:rFonts w:ascii="仿宋" w:eastAsia="仿宋" w:hAnsi="仿宋" w:hint="eastAsia"/>
          <w:sz w:val="28"/>
          <w:szCs w:val="28"/>
        </w:rPr>
        <w:t>实施；</w:t>
      </w:r>
    </w:p>
    <w:p w:rsidR="00555D92" w:rsidRPr="0030435E" w:rsidRDefault="00555D92" w:rsidP="00555D92">
      <w:pPr>
        <w:spacing w:line="520" w:lineRule="exact"/>
        <w:ind w:firstLine="645"/>
        <w:rPr>
          <w:rFonts w:ascii="仿宋" w:eastAsia="仿宋" w:hAnsi="仿宋"/>
          <w:sz w:val="28"/>
          <w:szCs w:val="28"/>
        </w:rPr>
      </w:pPr>
      <w:r w:rsidRPr="0030435E">
        <w:rPr>
          <w:rFonts w:ascii="仿宋" w:eastAsia="仿宋" w:hAnsi="仿宋"/>
          <w:sz w:val="28"/>
          <w:szCs w:val="28"/>
        </w:rPr>
        <w:t>10</w:t>
      </w:r>
      <w:r w:rsidRPr="0030435E">
        <w:rPr>
          <w:rFonts w:ascii="仿宋" w:eastAsia="仿宋" w:hAnsi="仿宋" w:hint="eastAsia"/>
          <w:sz w:val="28"/>
          <w:szCs w:val="28"/>
        </w:rPr>
        <w:t>、效果检查；</w:t>
      </w:r>
    </w:p>
    <w:p w:rsidR="00555D92" w:rsidRPr="0030435E" w:rsidRDefault="00555D92" w:rsidP="00555D92">
      <w:pPr>
        <w:spacing w:line="520" w:lineRule="exact"/>
        <w:ind w:firstLine="645"/>
        <w:rPr>
          <w:rFonts w:ascii="仿宋" w:eastAsia="仿宋" w:hAnsi="仿宋"/>
          <w:sz w:val="28"/>
          <w:szCs w:val="28"/>
        </w:rPr>
      </w:pPr>
      <w:r w:rsidRPr="0030435E">
        <w:rPr>
          <w:rFonts w:ascii="仿宋" w:eastAsia="仿宋" w:hAnsi="仿宋"/>
          <w:sz w:val="28"/>
          <w:szCs w:val="28"/>
        </w:rPr>
        <w:t>11</w:t>
      </w:r>
      <w:r w:rsidRPr="0030435E">
        <w:rPr>
          <w:rFonts w:ascii="仿宋" w:eastAsia="仿宋" w:hAnsi="仿宋" w:hint="eastAsia"/>
          <w:sz w:val="28"/>
          <w:szCs w:val="28"/>
        </w:rPr>
        <w:t>、巩固措施；</w:t>
      </w:r>
    </w:p>
    <w:p w:rsidR="00555D92" w:rsidRPr="0030435E" w:rsidRDefault="00555D92" w:rsidP="00555D92">
      <w:pPr>
        <w:spacing w:line="520" w:lineRule="exact"/>
        <w:ind w:firstLine="645"/>
        <w:rPr>
          <w:rFonts w:ascii="仿宋" w:eastAsia="仿宋" w:hAnsi="仿宋"/>
          <w:sz w:val="28"/>
          <w:szCs w:val="28"/>
        </w:rPr>
      </w:pPr>
      <w:r w:rsidRPr="0030435E">
        <w:rPr>
          <w:rFonts w:ascii="仿宋" w:eastAsia="仿宋" w:hAnsi="仿宋"/>
          <w:sz w:val="28"/>
          <w:szCs w:val="28"/>
        </w:rPr>
        <w:t>12</w:t>
      </w:r>
      <w:r w:rsidRPr="0030435E">
        <w:rPr>
          <w:rFonts w:ascii="仿宋" w:eastAsia="仿宋" w:hAnsi="仿宋" w:hint="eastAsia"/>
          <w:sz w:val="28"/>
          <w:szCs w:val="28"/>
        </w:rPr>
        <w:t>、总结</w:t>
      </w:r>
      <w:r w:rsidRPr="0030435E">
        <w:rPr>
          <w:rFonts w:ascii="仿宋" w:eastAsia="仿宋" w:hAnsi="仿宋"/>
          <w:sz w:val="28"/>
          <w:szCs w:val="28"/>
        </w:rPr>
        <w:t>和下一步打算</w:t>
      </w:r>
      <w:r w:rsidRPr="0030435E">
        <w:rPr>
          <w:rFonts w:ascii="仿宋" w:eastAsia="仿宋" w:hAnsi="仿宋" w:hint="eastAsia"/>
          <w:sz w:val="28"/>
          <w:szCs w:val="28"/>
        </w:rPr>
        <w:t>；</w:t>
      </w:r>
    </w:p>
    <w:p w:rsidR="00555D92" w:rsidRPr="0030435E" w:rsidRDefault="00555D92" w:rsidP="00555D92">
      <w:pPr>
        <w:spacing w:line="520" w:lineRule="exact"/>
        <w:ind w:firstLine="645"/>
        <w:rPr>
          <w:rFonts w:ascii="仿宋" w:eastAsia="仿宋" w:hAnsi="仿宋"/>
          <w:sz w:val="28"/>
          <w:szCs w:val="28"/>
        </w:rPr>
      </w:pPr>
      <w:r w:rsidRPr="0030435E">
        <w:rPr>
          <w:rFonts w:ascii="仿宋" w:eastAsia="仿宋" w:hAnsi="仿宋"/>
          <w:sz w:val="28"/>
          <w:szCs w:val="28"/>
        </w:rPr>
        <w:t>13</w:t>
      </w:r>
      <w:r w:rsidRPr="0030435E">
        <w:rPr>
          <w:rFonts w:ascii="仿宋" w:eastAsia="仿宋" w:hAnsi="仿宋" w:hint="eastAsia"/>
          <w:sz w:val="28"/>
          <w:szCs w:val="28"/>
        </w:rPr>
        <w:t>、活动记录</w:t>
      </w:r>
      <w:r w:rsidR="00353656" w:rsidRPr="0030435E">
        <w:rPr>
          <w:rFonts w:ascii="仿宋" w:eastAsia="仿宋" w:hAnsi="仿宋" w:hint="eastAsia"/>
          <w:sz w:val="28"/>
          <w:szCs w:val="28"/>
        </w:rPr>
        <w:t>及</w:t>
      </w:r>
      <w:r w:rsidR="00353656" w:rsidRPr="0030435E">
        <w:rPr>
          <w:rFonts w:ascii="仿宋" w:eastAsia="仿宋" w:hAnsi="仿宋"/>
          <w:sz w:val="28"/>
          <w:szCs w:val="28"/>
        </w:rPr>
        <w:t>其他证明材料</w:t>
      </w:r>
      <w:r w:rsidR="00353656" w:rsidRPr="0030435E">
        <w:rPr>
          <w:rFonts w:ascii="仿宋" w:eastAsia="仿宋" w:hAnsi="仿宋" w:hint="eastAsia"/>
          <w:sz w:val="28"/>
          <w:szCs w:val="28"/>
        </w:rPr>
        <w:t>。</w:t>
      </w:r>
    </w:p>
    <w:p w:rsidR="00A457C5" w:rsidRPr="0030435E" w:rsidRDefault="00A457C5" w:rsidP="00820568">
      <w:pPr>
        <w:spacing w:line="520" w:lineRule="exact"/>
        <w:ind w:firstLine="645"/>
        <w:rPr>
          <w:rFonts w:ascii="仿宋" w:eastAsia="仿宋" w:hAnsi="仿宋"/>
          <w:b/>
          <w:sz w:val="28"/>
          <w:szCs w:val="28"/>
        </w:rPr>
      </w:pPr>
      <w:r w:rsidRPr="0030435E">
        <w:rPr>
          <w:rFonts w:ascii="仿宋" w:eastAsia="仿宋" w:hAnsi="仿宋" w:hint="eastAsia"/>
          <w:b/>
          <w:sz w:val="28"/>
          <w:szCs w:val="28"/>
        </w:rPr>
        <w:t>三、创新型课题</w:t>
      </w:r>
      <w:r w:rsidRPr="0030435E">
        <w:rPr>
          <w:rFonts w:ascii="仿宋" w:eastAsia="仿宋" w:hAnsi="仿宋"/>
          <w:b/>
          <w:sz w:val="28"/>
          <w:szCs w:val="28"/>
        </w:rPr>
        <w:t>QC</w:t>
      </w:r>
      <w:r w:rsidRPr="0030435E">
        <w:rPr>
          <w:rFonts w:ascii="仿宋" w:eastAsia="仿宋" w:hAnsi="仿宋" w:hint="eastAsia"/>
          <w:b/>
          <w:sz w:val="28"/>
          <w:szCs w:val="28"/>
        </w:rPr>
        <w:t>小组成果报告的基本内容：</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1</w:t>
      </w:r>
      <w:r w:rsidRPr="0030435E">
        <w:rPr>
          <w:rFonts w:ascii="仿宋" w:eastAsia="仿宋" w:hAnsi="仿宋" w:hint="eastAsia"/>
          <w:sz w:val="28"/>
          <w:szCs w:val="28"/>
        </w:rPr>
        <w:t>、工程概况；</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2</w:t>
      </w:r>
      <w:r w:rsidRPr="0030435E">
        <w:rPr>
          <w:rFonts w:ascii="仿宋" w:eastAsia="仿宋" w:hAnsi="仿宋" w:hint="eastAsia"/>
          <w:sz w:val="28"/>
          <w:szCs w:val="28"/>
        </w:rPr>
        <w:t>、小组简介；</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3</w:t>
      </w:r>
      <w:r w:rsidRPr="0030435E">
        <w:rPr>
          <w:rFonts w:ascii="仿宋" w:eastAsia="仿宋" w:hAnsi="仿宋" w:hint="eastAsia"/>
          <w:sz w:val="28"/>
          <w:szCs w:val="28"/>
        </w:rPr>
        <w:t>、选择课题；</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4</w:t>
      </w:r>
      <w:r w:rsidRPr="0030435E">
        <w:rPr>
          <w:rFonts w:ascii="仿宋" w:eastAsia="仿宋" w:hAnsi="仿宋" w:hint="eastAsia"/>
          <w:sz w:val="28"/>
          <w:szCs w:val="28"/>
        </w:rPr>
        <w:t>、设定目标</w:t>
      </w:r>
      <w:r w:rsidR="00353656" w:rsidRPr="0030435E">
        <w:rPr>
          <w:rFonts w:ascii="仿宋" w:eastAsia="仿宋" w:hAnsi="仿宋" w:hint="eastAsia"/>
          <w:sz w:val="28"/>
          <w:szCs w:val="28"/>
        </w:rPr>
        <w:t>及</w:t>
      </w:r>
      <w:r w:rsidR="00353656" w:rsidRPr="0030435E">
        <w:rPr>
          <w:rFonts w:ascii="仿宋" w:eastAsia="仿宋" w:hAnsi="仿宋"/>
          <w:sz w:val="28"/>
          <w:szCs w:val="28"/>
        </w:rPr>
        <w:t>目标可行性分析</w:t>
      </w:r>
      <w:r w:rsidRPr="0030435E">
        <w:rPr>
          <w:rFonts w:ascii="仿宋" w:eastAsia="仿宋" w:hAnsi="仿宋" w:hint="eastAsia"/>
          <w:sz w:val="28"/>
          <w:szCs w:val="28"/>
        </w:rPr>
        <w:t>；</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5</w:t>
      </w:r>
      <w:r w:rsidR="00353656" w:rsidRPr="0030435E">
        <w:rPr>
          <w:rFonts w:ascii="仿宋" w:eastAsia="仿宋" w:hAnsi="仿宋" w:hint="eastAsia"/>
          <w:sz w:val="28"/>
          <w:szCs w:val="28"/>
        </w:rPr>
        <w:t>、提出</w:t>
      </w:r>
      <w:r w:rsidRPr="0030435E">
        <w:rPr>
          <w:rFonts w:ascii="仿宋" w:eastAsia="仿宋" w:hAnsi="仿宋" w:hint="eastAsia"/>
          <w:sz w:val="28"/>
          <w:szCs w:val="28"/>
        </w:rPr>
        <w:t>方案并确定最佳方案；</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6</w:t>
      </w:r>
      <w:r w:rsidR="00353656" w:rsidRPr="0030435E">
        <w:rPr>
          <w:rFonts w:ascii="仿宋" w:eastAsia="仿宋" w:hAnsi="仿宋" w:hint="eastAsia"/>
          <w:sz w:val="28"/>
          <w:szCs w:val="28"/>
        </w:rPr>
        <w:t>、制定对策</w:t>
      </w:r>
      <w:r w:rsidRPr="0030435E">
        <w:rPr>
          <w:rFonts w:ascii="仿宋" w:eastAsia="仿宋" w:hAnsi="仿宋" w:hint="eastAsia"/>
          <w:sz w:val="28"/>
          <w:szCs w:val="28"/>
        </w:rPr>
        <w:t>；</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7</w:t>
      </w:r>
      <w:r w:rsidR="00353656" w:rsidRPr="0030435E">
        <w:rPr>
          <w:rFonts w:ascii="仿宋" w:eastAsia="仿宋" w:hAnsi="仿宋" w:hint="eastAsia"/>
          <w:sz w:val="28"/>
          <w:szCs w:val="28"/>
        </w:rPr>
        <w:t>、对策</w:t>
      </w:r>
      <w:r w:rsidRPr="0030435E">
        <w:rPr>
          <w:rFonts w:ascii="仿宋" w:eastAsia="仿宋" w:hAnsi="仿宋" w:hint="eastAsia"/>
          <w:sz w:val="28"/>
          <w:szCs w:val="28"/>
        </w:rPr>
        <w:t>实施；</w:t>
      </w:r>
    </w:p>
    <w:p w:rsidR="00A457C5" w:rsidRPr="0030435E" w:rsidRDefault="00A457C5" w:rsidP="00820568">
      <w:pPr>
        <w:spacing w:line="520" w:lineRule="exact"/>
        <w:ind w:firstLine="645"/>
        <w:rPr>
          <w:rFonts w:ascii="仿宋" w:eastAsia="仿宋" w:hAnsi="仿宋"/>
          <w:sz w:val="28"/>
          <w:szCs w:val="28"/>
        </w:rPr>
      </w:pPr>
      <w:r w:rsidRPr="0030435E">
        <w:rPr>
          <w:rFonts w:ascii="仿宋" w:eastAsia="仿宋" w:hAnsi="仿宋"/>
          <w:sz w:val="28"/>
          <w:szCs w:val="28"/>
        </w:rPr>
        <w:t>8</w:t>
      </w:r>
      <w:r w:rsidRPr="0030435E">
        <w:rPr>
          <w:rFonts w:ascii="仿宋" w:eastAsia="仿宋" w:hAnsi="仿宋" w:hint="eastAsia"/>
          <w:sz w:val="28"/>
          <w:szCs w:val="28"/>
        </w:rPr>
        <w:t>、效果检查；</w:t>
      </w:r>
    </w:p>
    <w:p w:rsidR="00A457C5" w:rsidRPr="0030435E" w:rsidRDefault="00A457C5" w:rsidP="00353656">
      <w:pPr>
        <w:spacing w:line="520" w:lineRule="exact"/>
        <w:ind w:firstLine="645"/>
        <w:rPr>
          <w:rFonts w:ascii="仿宋" w:eastAsia="仿宋" w:hAnsi="仿宋"/>
          <w:sz w:val="28"/>
          <w:szCs w:val="28"/>
        </w:rPr>
      </w:pPr>
      <w:r w:rsidRPr="0030435E">
        <w:rPr>
          <w:rFonts w:ascii="仿宋" w:eastAsia="仿宋" w:hAnsi="仿宋"/>
          <w:sz w:val="28"/>
          <w:szCs w:val="28"/>
        </w:rPr>
        <w:t>9</w:t>
      </w:r>
      <w:r w:rsidRPr="0030435E">
        <w:rPr>
          <w:rFonts w:ascii="仿宋" w:eastAsia="仿宋" w:hAnsi="仿宋" w:hint="eastAsia"/>
          <w:sz w:val="28"/>
          <w:szCs w:val="28"/>
        </w:rPr>
        <w:t>、</w:t>
      </w:r>
      <w:r w:rsidR="00353656" w:rsidRPr="0030435E">
        <w:rPr>
          <w:rFonts w:ascii="仿宋" w:eastAsia="仿宋" w:hAnsi="仿宋" w:hint="eastAsia"/>
          <w:sz w:val="28"/>
          <w:szCs w:val="28"/>
        </w:rPr>
        <w:t>标准化；</w:t>
      </w:r>
    </w:p>
    <w:p w:rsidR="00353656" w:rsidRPr="0030435E" w:rsidRDefault="00353656" w:rsidP="00353656">
      <w:pPr>
        <w:spacing w:line="520" w:lineRule="exact"/>
        <w:ind w:firstLine="645"/>
        <w:rPr>
          <w:rFonts w:ascii="仿宋" w:eastAsia="仿宋" w:hAnsi="仿宋"/>
          <w:sz w:val="28"/>
          <w:szCs w:val="28"/>
        </w:rPr>
      </w:pPr>
      <w:r w:rsidRPr="0030435E">
        <w:rPr>
          <w:rFonts w:ascii="仿宋" w:eastAsia="仿宋" w:hAnsi="仿宋" w:hint="eastAsia"/>
          <w:sz w:val="28"/>
          <w:szCs w:val="28"/>
        </w:rPr>
        <w:t>10、</w:t>
      </w:r>
      <w:r w:rsidRPr="0030435E">
        <w:rPr>
          <w:rFonts w:ascii="仿宋" w:eastAsia="仿宋" w:hAnsi="仿宋"/>
          <w:sz w:val="28"/>
          <w:szCs w:val="28"/>
        </w:rPr>
        <w:t>总结和下一步打算；</w:t>
      </w:r>
    </w:p>
    <w:p w:rsidR="00353656" w:rsidRPr="0030435E" w:rsidRDefault="00353656" w:rsidP="00353656">
      <w:pPr>
        <w:spacing w:line="520" w:lineRule="exact"/>
        <w:ind w:firstLine="645"/>
        <w:rPr>
          <w:rFonts w:ascii="仿宋" w:eastAsia="仿宋" w:hAnsi="仿宋"/>
          <w:sz w:val="28"/>
          <w:szCs w:val="28"/>
        </w:rPr>
      </w:pPr>
      <w:r w:rsidRPr="0030435E">
        <w:rPr>
          <w:rFonts w:ascii="仿宋" w:eastAsia="仿宋" w:hAnsi="仿宋"/>
          <w:sz w:val="28"/>
          <w:szCs w:val="28"/>
        </w:rPr>
        <w:t>11</w:t>
      </w:r>
      <w:r w:rsidRPr="0030435E">
        <w:rPr>
          <w:rFonts w:ascii="仿宋" w:eastAsia="仿宋" w:hAnsi="仿宋" w:hint="eastAsia"/>
          <w:sz w:val="28"/>
          <w:szCs w:val="28"/>
        </w:rPr>
        <w:t>、活动记录及</w:t>
      </w:r>
      <w:r w:rsidRPr="0030435E">
        <w:rPr>
          <w:rFonts w:ascii="仿宋" w:eastAsia="仿宋" w:hAnsi="仿宋"/>
          <w:sz w:val="28"/>
          <w:szCs w:val="28"/>
        </w:rPr>
        <w:t>其他证明材料</w:t>
      </w:r>
      <w:r w:rsidRPr="0030435E">
        <w:rPr>
          <w:rFonts w:ascii="仿宋" w:eastAsia="仿宋" w:hAnsi="仿宋" w:hint="eastAsia"/>
          <w:sz w:val="28"/>
          <w:szCs w:val="28"/>
        </w:rPr>
        <w:t>。</w:t>
      </w:r>
    </w:p>
    <w:p w:rsidR="00A457C5" w:rsidRPr="0030435E" w:rsidRDefault="00E62C28" w:rsidP="00624E43">
      <w:pPr>
        <w:widowControl/>
        <w:spacing w:line="640" w:lineRule="exact"/>
        <w:ind w:firstLineChars="200" w:firstLine="562"/>
        <w:rPr>
          <w:rFonts w:ascii="仿宋" w:eastAsia="仿宋" w:hAnsi="仿宋"/>
          <w:b/>
          <w:sz w:val="28"/>
          <w:szCs w:val="28"/>
        </w:rPr>
      </w:pPr>
      <w:r w:rsidRPr="0030435E">
        <w:rPr>
          <w:rFonts w:ascii="仿宋" w:eastAsia="仿宋" w:hAnsi="仿宋" w:hint="eastAsia"/>
          <w:b/>
          <w:sz w:val="28"/>
          <w:szCs w:val="28"/>
        </w:rPr>
        <w:t>注</w:t>
      </w:r>
      <w:r w:rsidRPr="0030435E">
        <w:rPr>
          <w:rFonts w:ascii="仿宋" w:eastAsia="仿宋" w:hAnsi="仿宋"/>
          <w:b/>
          <w:sz w:val="28"/>
          <w:szCs w:val="28"/>
        </w:rPr>
        <w:t>：</w:t>
      </w:r>
      <w:r w:rsidR="00A457C5" w:rsidRPr="0030435E">
        <w:rPr>
          <w:rFonts w:ascii="仿宋" w:eastAsia="仿宋" w:hAnsi="仿宋" w:hint="eastAsia"/>
          <w:b/>
          <w:sz w:val="28"/>
          <w:szCs w:val="28"/>
        </w:rPr>
        <w:t>请各</w:t>
      </w:r>
      <w:r w:rsidR="00A457C5" w:rsidRPr="0030435E">
        <w:rPr>
          <w:rFonts w:ascii="仿宋" w:eastAsia="仿宋" w:hAnsi="仿宋"/>
          <w:b/>
          <w:sz w:val="28"/>
          <w:szCs w:val="28"/>
        </w:rPr>
        <w:t>QC</w:t>
      </w:r>
      <w:r w:rsidR="00A457C5" w:rsidRPr="0030435E">
        <w:rPr>
          <w:rFonts w:ascii="仿宋" w:eastAsia="仿宋" w:hAnsi="仿宋" w:hint="eastAsia"/>
          <w:b/>
          <w:sz w:val="28"/>
          <w:szCs w:val="28"/>
        </w:rPr>
        <w:t>小组</w:t>
      </w:r>
      <w:r w:rsidRPr="0030435E">
        <w:rPr>
          <w:rFonts w:ascii="仿宋" w:eastAsia="仿宋" w:hAnsi="仿宋" w:hint="eastAsia"/>
          <w:b/>
          <w:sz w:val="28"/>
          <w:szCs w:val="28"/>
        </w:rPr>
        <w:t>学习</w:t>
      </w:r>
      <w:r w:rsidRPr="0030435E">
        <w:rPr>
          <w:rFonts w:ascii="仿宋" w:eastAsia="仿宋" w:hAnsi="仿宋"/>
          <w:b/>
          <w:sz w:val="28"/>
          <w:szCs w:val="28"/>
        </w:rPr>
        <w:t>和</w:t>
      </w:r>
      <w:r w:rsidRPr="0030435E">
        <w:rPr>
          <w:rFonts w:ascii="仿宋" w:eastAsia="仿宋" w:hAnsi="仿宋" w:hint="eastAsia"/>
          <w:b/>
          <w:sz w:val="28"/>
          <w:szCs w:val="28"/>
        </w:rPr>
        <w:t>贯彻中国</w:t>
      </w:r>
      <w:r w:rsidRPr="0030435E">
        <w:rPr>
          <w:rFonts w:ascii="仿宋" w:eastAsia="仿宋" w:hAnsi="仿宋"/>
          <w:b/>
          <w:sz w:val="28"/>
          <w:szCs w:val="28"/>
        </w:rPr>
        <w:t>质量协会发布的</w:t>
      </w:r>
      <w:r w:rsidRPr="0030435E">
        <w:rPr>
          <w:rFonts w:ascii="仿宋" w:eastAsia="仿宋" w:hAnsi="仿宋" w:hint="eastAsia"/>
          <w:b/>
          <w:sz w:val="28"/>
          <w:szCs w:val="28"/>
        </w:rPr>
        <w:t>《质量</w:t>
      </w:r>
      <w:r w:rsidRPr="0030435E">
        <w:rPr>
          <w:rFonts w:ascii="仿宋" w:eastAsia="仿宋" w:hAnsi="仿宋"/>
          <w:b/>
          <w:sz w:val="28"/>
          <w:szCs w:val="28"/>
        </w:rPr>
        <w:t>管理小组活动准则</w:t>
      </w:r>
      <w:r w:rsidRPr="0030435E">
        <w:rPr>
          <w:rFonts w:ascii="仿宋" w:eastAsia="仿宋" w:hAnsi="仿宋" w:hint="eastAsia"/>
          <w:b/>
          <w:sz w:val="28"/>
          <w:szCs w:val="28"/>
        </w:rPr>
        <w:t>》（T/CAQ10201-2016）有关</w:t>
      </w:r>
      <w:r w:rsidRPr="0030435E">
        <w:rPr>
          <w:rFonts w:ascii="仿宋" w:eastAsia="仿宋" w:hAnsi="仿宋"/>
          <w:b/>
          <w:sz w:val="28"/>
          <w:szCs w:val="28"/>
        </w:rPr>
        <w:t>要求，</w:t>
      </w:r>
      <w:r w:rsidRPr="0030435E">
        <w:rPr>
          <w:rFonts w:ascii="仿宋" w:eastAsia="仿宋" w:hAnsi="仿宋" w:hint="eastAsia"/>
          <w:b/>
          <w:sz w:val="28"/>
          <w:szCs w:val="28"/>
        </w:rPr>
        <w:t>认真</w:t>
      </w:r>
      <w:r w:rsidR="00C8638B" w:rsidRPr="0030435E">
        <w:rPr>
          <w:rFonts w:ascii="仿宋" w:eastAsia="仿宋" w:hAnsi="仿宋" w:hint="eastAsia"/>
          <w:b/>
          <w:sz w:val="28"/>
          <w:szCs w:val="28"/>
        </w:rPr>
        <w:t>总结</w:t>
      </w:r>
      <w:r w:rsidR="00C8638B" w:rsidRPr="0030435E">
        <w:rPr>
          <w:rFonts w:ascii="仿宋" w:eastAsia="仿宋" w:hAnsi="仿宋"/>
          <w:b/>
          <w:sz w:val="28"/>
          <w:szCs w:val="28"/>
        </w:rPr>
        <w:t>和</w:t>
      </w:r>
      <w:r w:rsidR="00A457C5" w:rsidRPr="0030435E">
        <w:rPr>
          <w:rFonts w:ascii="仿宋" w:eastAsia="仿宋" w:hAnsi="仿宋" w:hint="eastAsia"/>
          <w:b/>
          <w:sz w:val="28"/>
          <w:szCs w:val="28"/>
        </w:rPr>
        <w:t>编写</w:t>
      </w:r>
      <w:r w:rsidR="00C8638B" w:rsidRPr="0030435E">
        <w:rPr>
          <w:rFonts w:ascii="仿宋" w:eastAsia="仿宋" w:hAnsi="仿宋" w:hint="eastAsia"/>
          <w:b/>
          <w:sz w:val="28"/>
          <w:szCs w:val="28"/>
        </w:rPr>
        <w:t>成果</w:t>
      </w:r>
      <w:r w:rsidR="00C8638B" w:rsidRPr="0030435E">
        <w:rPr>
          <w:rFonts w:ascii="仿宋" w:eastAsia="仿宋" w:hAnsi="仿宋"/>
          <w:b/>
          <w:sz w:val="28"/>
          <w:szCs w:val="28"/>
        </w:rPr>
        <w:t>材料</w:t>
      </w:r>
      <w:r w:rsidR="00A457C5" w:rsidRPr="0030435E">
        <w:rPr>
          <w:rFonts w:ascii="仿宋" w:eastAsia="仿宋" w:hAnsi="仿宋" w:hint="eastAsia"/>
          <w:b/>
          <w:sz w:val="28"/>
          <w:szCs w:val="28"/>
        </w:rPr>
        <w:t>，以数据为依据，力争做到内容齐全、图文并茂。</w:t>
      </w:r>
    </w:p>
    <w:p w:rsidR="00190B13" w:rsidRDefault="00190B13" w:rsidP="00190B13">
      <w:r>
        <w:rPr>
          <w:rFonts w:ascii="仿宋_GB2312" w:eastAsia="仿宋_GB2312"/>
          <w:sz w:val="32"/>
        </w:rPr>
        <w:br w:type="page"/>
      </w:r>
      <w:r>
        <w:rPr>
          <w:rFonts w:ascii="仿宋_GB2312" w:eastAsia="仿宋_GB2312" w:hint="eastAsia"/>
          <w:sz w:val="32"/>
        </w:rPr>
        <w:lastRenderedPageBreak/>
        <w:t>附件二：</w:t>
      </w:r>
    </w:p>
    <w:p w:rsidR="008D4332" w:rsidRPr="00B45D60" w:rsidRDefault="008D4332" w:rsidP="008D4332">
      <w:pPr>
        <w:pStyle w:val="1"/>
        <w:jc w:val="center"/>
        <w:rPr>
          <w:rFonts w:ascii="黑体" w:eastAsia="黑体" w:hAnsi="黑体"/>
          <w:sz w:val="32"/>
          <w:szCs w:val="32"/>
        </w:rPr>
      </w:pPr>
      <w:r w:rsidRPr="00B45D60">
        <w:rPr>
          <w:rFonts w:ascii="楷体_GB2312" w:eastAsia="楷体_GB2312" w:hint="eastAsia"/>
          <w:sz w:val="28"/>
          <w:szCs w:val="28"/>
        </w:rPr>
        <w:t>镇江市工程建设</w:t>
      </w:r>
      <w:r w:rsidR="00EB26E1">
        <w:rPr>
          <w:rFonts w:ascii="楷体_GB2312" w:eastAsia="楷体_GB2312" w:hint="eastAsia"/>
          <w:sz w:val="28"/>
          <w:szCs w:val="28"/>
        </w:rPr>
        <w:t>质量管理</w:t>
      </w:r>
      <w:r w:rsidRPr="00B45D60">
        <w:rPr>
          <w:rFonts w:ascii="楷体_GB2312" w:eastAsia="楷体_GB2312" w:hint="eastAsia"/>
          <w:sz w:val="28"/>
          <w:szCs w:val="28"/>
        </w:rPr>
        <w:t>小组活动成果申报系统</w:t>
      </w:r>
      <w:r w:rsidRPr="00B45D60">
        <w:rPr>
          <w:rFonts w:ascii="楷体_GB2312" w:eastAsia="楷体_GB2312" w:hint="eastAsia"/>
          <w:sz w:val="32"/>
          <w:szCs w:val="32"/>
        </w:rPr>
        <w:br/>
      </w:r>
      <w:r w:rsidRPr="00B45D60">
        <w:rPr>
          <w:rFonts w:ascii="黑体" w:eastAsia="黑体" w:hAnsi="黑体" w:hint="eastAsia"/>
        </w:rPr>
        <w:t>使用说明</w:t>
      </w:r>
    </w:p>
    <w:p w:rsidR="008D4332" w:rsidRPr="00B45D60" w:rsidRDefault="008D4332" w:rsidP="008D4332">
      <w:pPr>
        <w:rPr>
          <w:sz w:val="28"/>
          <w:szCs w:val="28"/>
        </w:rPr>
      </w:pPr>
      <w:r w:rsidRPr="00B45D60">
        <w:rPr>
          <w:rFonts w:hint="eastAsia"/>
          <w:sz w:val="28"/>
          <w:szCs w:val="28"/>
        </w:rPr>
        <w:t>1</w:t>
      </w:r>
      <w:r w:rsidRPr="00B45D60">
        <w:rPr>
          <w:rFonts w:hint="eastAsia"/>
          <w:sz w:val="28"/>
          <w:szCs w:val="28"/>
        </w:rPr>
        <w:t>、登录</w:t>
      </w:r>
      <w:r w:rsidRPr="00B45D60">
        <w:rPr>
          <w:rFonts w:hint="eastAsia"/>
          <w:sz w:val="28"/>
          <w:szCs w:val="28"/>
        </w:rPr>
        <w:t>QC</w:t>
      </w:r>
      <w:r w:rsidRPr="00B45D60">
        <w:rPr>
          <w:rFonts w:hint="eastAsia"/>
          <w:sz w:val="28"/>
          <w:szCs w:val="28"/>
        </w:rPr>
        <w:t>申报系统主界面：</w:t>
      </w:r>
      <w:r>
        <w:rPr>
          <w:rFonts w:hint="eastAsia"/>
          <w:sz w:val="28"/>
          <w:szCs w:val="28"/>
        </w:rPr>
        <w:t>http://www.zjjzxh.net/qc.html</w:t>
      </w:r>
    </w:p>
    <w:p w:rsidR="008D4332" w:rsidRPr="00B45D60" w:rsidRDefault="008765E2" w:rsidP="008D4332">
      <w:pPr>
        <w:rPr>
          <w:sz w:val="28"/>
          <w:szCs w:val="28"/>
        </w:rPr>
      </w:pPr>
      <w:r w:rsidRPr="008765E2">
        <w:rPr>
          <w:noProof/>
        </w:rPr>
        <w:pict>
          <v:oval id="椭圆 2" o:spid="_x0000_s2053" style="position:absolute;left:0;text-align:left;margin-left:154.35pt;margin-top:98pt;width:64.8pt;height:53.4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" filled="f" strokecolor="red" strokeweight="2pt"/>
        </w:pict>
      </w:r>
      <w:r w:rsidR="004D43B3">
        <w:rPr>
          <w:noProof/>
        </w:rPr>
        <w:drawing>
          <wp:inline distT="0" distB="0" distL="0" distR="0">
            <wp:extent cx="5356860" cy="300228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srcRect/>
                    <a:stretch>
                      <a:fillRect/>
                    </a:stretch>
                  </pic:blipFill>
                  <pic:spPr bwMode="auto">
                    <a:xfrm>
                      <a:off x="0" y="0"/>
                      <a:ext cx="5356860" cy="3002280"/>
                    </a:xfrm>
                    <a:prstGeom prst="rect">
                      <a:avLst/>
                    </a:prstGeom>
                    <a:noFill/>
                    <a:ln w="9525">
                      <a:noFill/>
                      <a:miter lim="800000"/>
                      <a:headEnd/>
                      <a:tailEnd/>
                    </a:ln>
                  </pic:spPr>
                </pic:pic>
              </a:graphicData>
            </a:graphic>
          </wp:inline>
        </w:drawing>
      </w:r>
    </w:p>
    <w:p w:rsidR="008D4332" w:rsidRDefault="008D4332" w:rsidP="008D4332">
      <w:pPr>
        <w:rPr>
          <w:sz w:val="28"/>
          <w:szCs w:val="28"/>
        </w:rPr>
      </w:pPr>
      <w:r w:rsidRPr="00B45D60">
        <w:rPr>
          <w:rFonts w:hint="eastAsia"/>
          <w:sz w:val="28"/>
          <w:szCs w:val="28"/>
        </w:rPr>
        <w:t>2</w:t>
      </w:r>
      <w:r w:rsidRPr="00B45D60">
        <w:rPr>
          <w:rFonts w:hint="eastAsia"/>
          <w:sz w:val="28"/>
          <w:szCs w:val="28"/>
        </w:rPr>
        <w:t>、点击“会员登录”。新用户需要点击“注册”按钮进行会员账号注册（每家会员单位只能注册一个账号）。已注册用户输入会员账号和登录密码进行登录。</w:t>
      </w:r>
    </w:p>
    <w:p w:rsidR="008D4332" w:rsidRDefault="008765E2" w:rsidP="008D4332">
      <w:pPr>
        <w:rPr>
          <w:sz w:val="28"/>
          <w:szCs w:val="28"/>
        </w:rPr>
      </w:pPr>
      <w:r w:rsidRPr="008765E2">
        <w:rPr>
          <w:noProof/>
        </w:rPr>
        <w:pict>
          <v:oval id="椭圆 4" o:spid="_x0000_s2052" style="position:absolute;left:0;text-align:left;margin-left:0;margin-top:58.15pt;width:64.8pt;height:53.4pt;z-index:25165670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" filled="f" strokecolor="red" strokeweight="2pt">
            <w10:wrap anchorx="margin"/>
          </v:oval>
        </w:pict>
      </w:r>
      <w:r w:rsidR="004D43B3">
        <w:rPr>
          <w:noProof/>
        </w:rPr>
        <w:drawing>
          <wp:inline distT="0" distB="0" distL="0" distR="0">
            <wp:extent cx="5411470" cy="2026920"/>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srcRect t="17075" b="16600"/>
                    <a:stretch>
                      <a:fillRect/>
                    </a:stretch>
                  </pic:blipFill>
                  <pic:spPr bwMode="auto">
                    <a:xfrm>
                      <a:off x="0" y="0"/>
                      <a:ext cx="5411470" cy="2026920"/>
                    </a:xfrm>
                    <a:prstGeom prst="rect">
                      <a:avLst/>
                    </a:prstGeom>
                    <a:noFill/>
                    <a:ln w="9525">
                      <a:noFill/>
                      <a:miter lim="800000"/>
                      <a:headEnd/>
                      <a:tailEnd/>
                    </a:ln>
                  </pic:spPr>
                </pic:pic>
              </a:graphicData>
            </a:graphic>
          </wp:inline>
        </w:drawing>
      </w:r>
    </w:p>
    <w:p w:rsidR="008D4332" w:rsidRDefault="008D4332" w:rsidP="008D4332">
      <w:pPr>
        <w:rPr>
          <w:sz w:val="28"/>
          <w:szCs w:val="28"/>
        </w:rPr>
      </w:pPr>
      <w:r w:rsidRPr="00B45D60">
        <w:rPr>
          <w:rFonts w:hint="eastAsia"/>
          <w:sz w:val="28"/>
          <w:szCs w:val="28"/>
        </w:rPr>
        <w:lastRenderedPageBreak/>
        <w:t>3</w:t>
      </w:r>
      <w:r w:rsidRPr="00B45D60">
        <w:rPr>
          <w:rFonts w:hint="eastAsia"/>
          <w:sz w:val="28"/>
          <w:szCs w:val="28"/>
        </w:rPr>
        <w:t>、在申报页面的左边栏菜单中点击“成果申报”，填报相关资料。注意：成果材料及附件材料均需要转换成</w:t>
      </w:r>
      <w:r w:rsidRPr="00B45D60">
        <w:rPr>
          <w:rFonts w:hint="eastAsia"/>
          <w:sz w:val="28"/>
          <w:szCs w:val="28"/>
        </w:rPr>
        <w:t>PDF</w:t>
      </w:r>
      <w:r w:rsidRPr="00B45D60">
        <w:rPr>
          <w:rFonts w:hint="eastAsia"/>
          <w:sz w:val="28"/>
          <w:szCs w:val="28"/>
        </w:rPr>
        <w:t>格式进行上传。填报结束后点击“提交保存”按钮；</w:t>
      </w:r>
    </w:p>
    <w:p w:rsidR="008D4332" w:rsidRPr="00B45D60" w:rsidRDefault="008765E2" w:rsidP="008D4332">
      <w:pPr>
        <w:rPr>
          <w:sz w:val="28"/>
          <w:szCs w:val="28"/>
        </w:rPr>
      </w:pPr>
      <w:r w:rsidRPr="008765E2">
        <w:rPr>
          <w:noProof/>
        </w:rPr>
        <w:pict>
          <v:oval id="椭圆 6" o:spid="_x0000_s2051" style="position:absolute;left:0;text-align:left;margin-left:18pt;margin-top:75.6pt;width:33.6pt;height:30.6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" filled="f" strokecolor="red" strokeweight="2pt">
            <w10:wrap anchorx="margin"/>
          </v:oval>
        </w:pict>
      </w:r>
      <w:r w:rsidR="004D43B3">
        <w:rPr>
          <w:noProof/>
        </w:rPr>
        <w:drawing>
          <wp:inline distT="0" distB="0" distL="0" distR="0">
            <wp:extent cx="5506720" cy="2183765"/>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srcRect b="29733"/>
                    <a:stretch>
                      <a:fillRect/>
                    </a:stretch>
                  </pic:blipFill>
                  <pic:spPr bwMode="auto">
                    <a:xfrm>
                      <a:off x="0" y="0"/>
                      <a:ext cx="5506720" cy="2183765"/>
                    </a:xfrm>
                    <a:prstGeom prst="rect">
                      <a:avLst/>
                    </a:prstGeom>
                    <a:noFill/>
                    <a:ln w="9525">
                      <a:noFill/>
                      <a:miter lim="800000"/>
                      <a:headEnd/>
                      <a:tailEnd/>
                    </a:ln>
                  </pic:spPr>
                </pic:pic>
              </a:graphicData>
            </a:graphic>
          </wp:inline>
        </w:drawing>
      </w:r>
    </w:p>
    <w:p w:rsidR="008D4332" w:rsidRDefault="008D4332" w:rsidP="008D4332">
      <w:pPr>
        <w:rPr>
          <w:sz w:val="28"/>
          <w:szCs w:val="28"/>
        </w:rPr>
      </w:pPr>
      <w:r w:rsidRPr="00B45D60">
        <w:rPr>
          <w:rFonts w:hint="eastAsia"/>
          <w:sz w:val="28"/>
          <w:szCs w:val="28"/>
        </w:rPr>
        <w:t>4</w:t>
      </w:r>
      <w:r w:rsidRPr="00B45D60">
        <w:rPr>
          <w:rFonts w:hint="eastAsia"/>
          <w:sz w:val="28"/>
          <w:szCs w:val="28"/>
        </w:rPr>
        <w:t>、在申报页面的左边栏菜单中点击“成果列表”，点击相应成果的“打印”选项，便可进行申报表的在线打印。或者点击“修改”选项，可进行内容的调整与修改。</w:t>
      </w:r>
    </w:p>
    <w:p w:rsidR="008D4332" w:rsidRPr="00E2274E" w:rsidRDefault="004D43B3" w:rsidP="008D4332">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3329940" cy="1692275"/>
            <wp:effectExtent l="19050" t="0" r="3810" b="0"/>
            <wp:docPr id="4" name="图片 7" descr="V4K[N0[3RZZQ@08A((FV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V4K[N0[3RZZQ@08A((FV0[D"/>
                    <pic:cNvPicPr>
                      <a:picLocks noChangeAspect="1" noChangeArrowheads="1"/>
                    </pic:cNvPicPr>
                  </pic:nvPicPr>
                  <pic:blipFill>
                    <a:blip r:embed="rId9"/>
                    <a:srcRect/>
                    <a:stretch>
                      <a:fillRect/>
                    </a:stretch>
                  </pic:blipFill>
                  <pic:spPr bwMode="auto">
                    <a:xfrm>
                      <a:off x="0" y="0"/>
                      <a:ext cx="3329940" cy="1692275"/>
                    </a:xfrm>
                    <a:prstGeom prst="rect">
                      <a:avLst/>
                    </a:prstGeom>
                    <a:noFill/>
                    <a:ln w="9525">
                      <a:noFill/>
                      <a:miter lim="800000"/>
                      <a:headEnd/>
                      <a:tailEnd/>
                    </a:ln>
                  </pic:spPr>
                </pic:pic>
              </a:graphicData>
            </a:graphic>
          </wp:inline>
        </w:drawing>
      </w:r>
    </w:p>
    <w:sectPr w:rsidR="008D4332" w:rsidRPr="00E2274E" w:rsidSect="00826B5A">
      <w:footerReference w:type="even" r:id="rId10"/>
      <w:footerReference w:type="default" r:id="rId11"/>
      <w:pgSz w:w="11906" w:h="1683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A77" w:rsidRDefault="00A42A77">
      <w:r>
        <w:separator/>
      </w:r>
    </w:p>
  </w:endnote>
  <w:endnote w:type="continuationSeparator" w:id="0">
    <w:p w:rsidR="00A42A77" w:rsidRDefault="00A42A7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C5" w:rsidRDefault="008765E2" w:rsidP="00BC3429">
    <w:pPr>
      <w:pStyle w:val="a4"/>
      <w:framePr w:wrap="around" w:vAnchor="text" w:hAnchor="margin" w:xAlign="center" w:y="1"/>
      <w:rPr>
        <w:rStyle w:val="a5"/>
      </w:rPr>
    </w:pPr>
    <w:r>
      <w:rPr>
        <w:rStyle w:val="a5"/>
      </w:rPr>
      <w:fldChar w:fldCharType="begin"/>
    </w:r>
    <w:r w:rsidR="00A457C5">
      <w:rPr>
        <w:rStyle w:val="a5"/>
      </w:rPr>
      <w:instrText xml:space="preserve">PAGE  </w:instrText>
    </w:r>
    <w:r>
      <w:rPr>
        <w:rStyle w:val="a5"/>
      </w:rPr>
      <w:fldChar w:fldCharType="end"/>
    </w:r>
  </w:p>
  <w:p w:rsidR="00A457C5" w:rsidRDefault="00A457C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7C5" w:rsidRDefault="008765E2" w:rsidP="00BC3429">
    <w:pPr>
      <w:pStyle w:val="a4"/>
      <w:framePr w:wrap="around" w:vAnchor="text" w:hAnchor="margin" w:xAlign="center" w:y="1"/>
      <w:rPr>
        <w:rStyle w:val="a5"/>
      </w:rPr>
    </w:pPr>
    <w:r>
      <w:rPr>
        <w:rStyle w:val="a5"/>
      </w:rPr>
      <w:fldChar w:fldCharType="begin"/>
    </w:r>
    <w:r w:rsidR="00A457C5">
      <w:rPr>
        <w:rStyle w:val="a5"/>
      </w:rPr>
      <w:instrText xml:space="preserve">PAGE  </w:instrText>
    </w:r>
    <w:r>
      <w:rPr>
        <w:rStyle w:val="a5"/>
      </w:rPr>
      <w:fldChar w:fldCharType="separate"/>
    </w:r>
    <w:r w:rsidR="004D43B3">
      <w:rPr>
        <w:rStyle w:val="a5"/>
        <w:noProof/>
      </w:rPr>
      <w:t>1</w:t>
    </w:r>
    <w:r>
      <w:rPr>
        <w:rStyle w:val="a5"/>
      </w:rPr>
      <w:fldChar w:fldCharType="end"/>
    </w:r>
  </w:p>
  <w:p w:rsidR="00A457C5" w:rsidRDefault="00A457C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A77" w:rsidRDefault="00A42A77">
      <w:r>
        <w:separator/>
      </w:r>
    </w:p>
  </w:footnote>
  <w:footnote w:type="continuationSeparator" w:id="0">
    <w:p w:rsidR="00A42A77" w:rsidRDefault="00A42A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6413"/>
    <w:rsid w:val="00000C4A"/>
    <w:rsid w:val="00031C7B"/>
    <w:rsid w:val="000458D6"/>
    <w:rsid w:val="000517BB"/>
    <w:rsid w:val="000A7D7F"/>
    <w:rsid w:val="000B3C63"/>
    <w:rsid w:val="000D659D"/>
    <w:rsid w:val="000E05F6"/>
    <w:rsid w:val="00172310"/>
    <w:rsid w:val="00187E0A"/>
    <w:rsid w:val="00190B13"/>
    <w:rsid w:val="001C77AE"/>
    <w:rsid w:val="001D4E02"/>
    <w:rsid w:val="00221ED8"/>
    <w:rsid w:val="00244B13"/>
    <w:rsid w:val="00245F5C"/>
    <w:rsid w:val="00252850"/>
    <w:rsid w:val="002622A1"/>
    <w:rsid w:val="002B7772"/>
    <w:rsid w:val="002B7BA8"/>
    <w:rsid w:val="002D21DC"/>
    <w:rsid w:val="0030435E"/>
    <w:rsid w:val="0031081E"/>
    <w:rsid w:val="00333E1B"/>
    <w:rsid w:val="00353656"/>
    <w:rsid w:val="003746D9"/>
    <w:rsid w:val="003A3721"/>
    <w:rsid w:val="003B1EFC"/>
    <w:rsid w:val="003D356B"/>
    <w:rsid w:val="00436124"/>
    <w:rsid w:val="00455EB1"/>
    <w:rsid w:val="00461818"/>
    <w:rsid w:val="00490D1D"/>
    <w:rsid w:val="00491773"/>
    <w:rsid w:val="004A46C2"/>
    <w:rsid w:val="004D43B3"/>
    <w:rsid w:val="00555D92"/>
    <w:rsid w:val="0056469A"/>
    <w:rsid w:val="005824C1"/>
    <w:rsid w:val="00596413"/>
    <w:rsid w:val="005B33BA"/>
    <w:rsid w:val="005C4369"/>
    <w:rsid w:val="0061783B"/>
    <w:rsid w:val="00624E43"/>
    <w:rsid w:val="006C51FE"/>
    <w:rsid w:val="006D73C4"/>
    <w:rsid w:val="0073532C"/>
    <w:rsid w:val="007673B6"/>
    <w:rsid w:val="00774265"/>
    <w:rsid w:val="007742B9"/>
    <w:rsid w:val="007917B1"/>
    <w:rsid w:val="007B722E"/>
    <w:rsid w:val="007D6B17"/>
    <w:rsid w:val="007F1658"/>
    <w:rsid w:val="008038A3"/>
    <w:rsid w:val="00814A46"/>
    <w:rsid w:val="0081555A"/>
    <w:rsid w:val="00820568"/>
    <w:rsid w:val="00826B5A"/>
    <w:rsid w:val="0083579B"/>
    <w:rsid w:val="00844ACB"/>
    <w:rsid w:val="008765E2"/>
    <w:rsid w:val="008A5F15"/>
    <w:rsid w:val="008B7466"/>
    <w:rsid w:val="008D4332"/>
    <w:rsid w:val="008D471A"/>
    <w:rsid w:val="00935011"/>
    <w:rsid w:val="009704D0"/>
    <w:rsid w:val="00975DB5"/>
    <w:rsid w:val="009A1CA3"/>
    <w:rsid w:val="009B5077"/>
    <w:rsid w:val="009E1D8B"/>
    <w:rsid w:val="009E251D"/>
    <w:rsid w:val="009E7858"/>
    <w:rsid w:val="00A42A77"/>
    <w:rsid w:val="00A43856"/>
    <w:rsid w:val="00A457C5"/>
    <w:rsid w:val="00A612BA"/>
    <w:rsid w:val="00A932E1"/>
    <w:rsid w:val="00AC0400"/>
    <w:rsid w:val="00AC1836"/>
    <w:rsid w:val="00AD4119"/>
    <w:rsid w:val="00B10B8C"/>
    <w:rsid w:val="00B31D59"/>
    <w:rsid w:val="00B42F12"/>
    <w:rsid w:val="00B45621"/>
    <w:rsid w:val="00B4656B"/>
    <w:rsid w:val="00B61B1A"/>
    <w:rsid w:val="00B75452"/>
    <w:rsid w:val="00B86950"/>
    <w:rsid w:val="00BC3429"/>
    <w:rsid w:val="00BC52DF"/>
    <w:rsid w:val="00BD23AE"/>
    <w:rsid w:val="00BD3351"/>
    <w:rsid w:val="00BF5FAD"/>
    <w:rsid w:val="00C03CA7"/>
    <w:rsid w:val="00C32F2C"/>
    <w:rsid w:val="00C431DB"/>
    <w:rsid w:val="00C4612A"/>
    <w:rsid w:val="00C74395"/>
    <w:rsid w:val="00C8638B"/>
    <w:rsid w:val="00CB2144"/>
    <w:rsid w:val="00CB5397"/>
    <w:rsid w:val="00CE3B5E"/>
    <w:rsid w:val="00CF27B9"/>
    <w:rsid w:val="00D15D72"/>
    <w:rsid w:val="00D40CAA"/>
    <w:rsid w:val="00D41126"/>
    <w:rsid w:val="00D52E30"/>
    <w:rsid w:val="00D8343E"/>
    <w:rsid w:val="00DB3F1F"/>
    <w:rsid w:val="00DF10FC"/>
    <w:rsid w:val="00E00EDA"/>
    <w:rsid w:val="00E2262F"/>
    <w:rsid w:val="00E26876"/>
    <w:rsid w:val="00E453BC"/>
    <w:rsid w:val="00E503B7"/>
    <w:rsid w:val="00E523F8"/>
    <w:rsid w:val="00E62C28"/>
    <w:rsid w:val="00EA6B18"/>
    <w:rsid w:val="00EB26E1"/>
    <w:rsid w:val="00EC140B"/>
    <w:rsid w:val="00EE61DE"/>
    <w:rsid w:val="00F34F24"/>
    <w:rsid w:val="00F905E1"/>
    <w:rsid w:val="00F94639"/>
    <w:rsid w:val="00FA2A3F"/>
    <w:rsid w:val="00FC3CD8"/>
    <w:rsid w:val="00FE1323"/>
    <w:rsid w:val="00FE3D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818"/>
    <w:pPr>
      <w:widowControl w:val="0"/>
      <w:jc w:val="both"/>
    </w:pPr>
    <w:rPr>
      <w:kern w:val="2"/>
      <w:sz w:val="21"/>
      <w:szCs w:val="22"/>
    </w:rPr>
  </w:style>
  <w:style w:type="paragraph" w:styleId="1">
    <w:name w:val="heading 1"/>
    <w:basedOn w:val="a"/>
    <w:next w:val="a"/>
    <w:link w:val="1Char"/>
    <w:uiPriority w:val="9"/>
    <w:qFormat/>
    <w:locked/>
    <w:rsid w:val="008D433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704D0"/>
    <w:rPr>
      <w:rFonts w:cs="Times New Roman"/>
      <w:color w:val="0563C1"/>
      <w:u w:val="single"/>
    </w:rPr>
  </w:style>
  <w:style w:type="paragraph" w:styleId="a4">
    <w:name w:val="footer"/>
    <w:basedOn w:val="a"/>
    <w:link w:val="Char"/>
    <w:uiPriority w:val="99"/>
    <w:rsid w:val="00A932E1"/>
    <w:pPr>
      <w:tabs>
        <w:tab w:val="center" w:pos="4153"/>
        <w:tab w:val="right" w:pos="8306"/>
      </w:tabs>
      <w:snapToGrid w:val="0"/>
      <w:jc w:val="left"/>
    </w:pPr>
    <w:rPr>
      <w:kern w:val="0"/>
      <w:sz w:val="18"/>
      <w:szCs w:val="18"/>
    </w:rPr>
  </w:style>
  <w:style w:type="character" w:customStyle="1" w:styleId="Char">
    <w:name w:val="页脚 Char"/>
    <w:link w:val="a4"/>
    <w:uiPriority w:val="99"/>
    <w:semiHidden/>
    <w:locked/>
    <w:rsid w:val="001C77AE"/>
    <w:rPr>
      <w:rFonts w:cs="Times New Roman"/>
      <w:sz w:val="18"/>
      <w:szCs w:val="18"/>
    </w:rPr>
  </w:style>
  <w:style w:type="character" w:styleId="a5">
    <w:name w:val="page number"/>
    <w:uiPriority w:val="99"/>
    <w:rsid w:val="00A932E1"/>
    <w:rPr>
      <w:rFonts w:cs="Times New Roman"/>
    </w:rPr>
  </w:style>
  <w:style w:type="paragraph" w:styleId="a6">
    <w:name w:val="header"/>
    <w:basedOn w:val="a"/>
    <w:link w:val="Char0"/>
    <w:uiPriority w:val="99"/>
    <w:unhideWhenUsed/>
    <w:rsid w:val="00FE1323"/>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6"/>
    <w:uiPriority w:val="99"/>
    <w:rsid w:val="00FE1323"/>
    <w:rPr>
      <w:sz w:val="18"/>
      <w:szCs w:val="18"/>
    </w:rPr>
  </w:style>
  <w:style w:type="paragraph" w:styleId="a7">
    <w:name w:val="Balloon Text"/>
    <w:basedOn w:val="a"/>
    <w:link w:val="Char1"/>
    <w:uiPriority w:val="99"/>
    <w:semiHidden/>
    <w:unhideWhenUsed/>
    <w:rsid w:val="00826B5A"/>
    <w:rPr>
      <w:sz w:val="18"/>
      <w:szCs w:val="18"/>
    </w:rPr>
  </w:style>
  <w:style w:type="character" w:customStyle="1" w:styleId="Char1">
    <w:name w:val="批注框文本 Char"/>
    <w:link w:val="a7"/>
    <w:uiPriority w:val="99"/>
    <w:semiHidden/>
    <w:rsid w:val="00826B5A"/>
    <w:rPr>
      <w:kern w:val="2"/>
      <w:sz w:val="18"/>
      <w:szCs w:val="18"/>
    </w:rPr>
  </w:style>
  <w:style w:type="character" w:customStyle="1" w:styleId="1Char">
    <w:name w:val="标题 1 Char"/>
    <w:link w:val="1"/>
    <w:uiPriority w:val="9"/>
    <w:rsid w:val="008D4332"/>
    <w:rPr>
      <w:b/>
      <w:bCs/>
      <w:kern w:val="44"/>
      <w:sz w:val="44"/>
      <w:szCs w:val="44"/>
    </w:rPr>
  </w:style>
</w:styles>
</file>

<file path=word/webSettings.xml><?xml version="1.0" encoding="utf-8"?>
<w:webSettings xmlns:r="http://schemas.openxmlformats.org/officeDocument/2006/relationships" xmlns:w="http://schemas.openxmlformats.org/wordprocessingml/2006/main">
  <w:divs>
    <w:div w:id="1231386952">
      <w:marLeft w:val="0"/>
      <w:marRight w:val="0"/>
      <w:marTop w:val="0"/>
      <w:marBottom w:val="0"/>
      <w:divBdr>
        <w:top w:val="none" w:sz="0" w:space="0" w:color="auto"/>
        <w:left w:val="none" w:sz="0" w:space="0" w:color="auto"/>
        <w:bottom w:val="none" w:sz="0" w:space="0" w:color="auto"/>
        <w:right w:val="none" w:sz="0" w:space="0" w:color="auto"/>
      </w:divBdr>
      <w:divsChild>
        <w:div w:id="1231386951">
          <w:marLeft w:val="0"/>
          <w:marRight w:val="0"/>
          <w:marTop w:val="0"/>
          <w:marBottom w:val="0"/>
          <w:divBdr>
            <w:top w:val="none" w:sz="0" w:space="0" w:color="auto"/>
            <w:left w:val="none" w:sz="0" w:space="0" w:color="auto"/>
            <w:bottom w:val="none" w:sz="0" w:space="0" w:color="auto"/>
            <w:right w:val="none" w:sz="0" w:space="0" w:color="auto"/>
          </w:divBdr>
          <w:divsChild>
            <w:div w:id="12313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143</Words>
  <Characters>820</Characters>
  <Application>Microsoft Office Word</Application>
  <DocSecurity>0</DocSecurity>
  <Lines>6</Lines>
  <Paragraphs>1</Paragraphs>
  <ScaleCrop>false</ScaleCrop>
  <Company>Microsoft</Company>
  <LinksUpToDate>false</LinksUpToDate>
  <CharactersWithSpaces>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Administrator</cp:lastModifiedBy>
  <cp:revision>2</cp:revision>
  <cp:lastPrinted>2020-12-16T08:07:00Z</cp:lastPrinted>
  <dcterms:created xsi:type="dcterms:W3CDTF">2021-12-23T02:59:00Z</dcterms:created>
  <dcterms:modified xsi:type="dcterms:W3CDTF">2021-12-23T02:59:00Z</dcterms:modified>
</cp:coreProperties>
</file>